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DC" w:rsidRDefault="00CE2BDC" w:rsidP="00CE2BDC">
      <w:pPr>
        <w:pStyle w:val="Ttulo1"/>
        <w:rPr>
          <w:lang w:val="es-MX"/>
        </w:rPr>
      </w:pPr>
      <w:r>
        <w:rPr>
          <w:lang w:val="es-MX"/>
        </w:rPr>
        <w:t>Creación de cuentas para el personal de un Centro de Trabajo</w:t>
      </w:r>
    </w:p>
    <w:p w:rsidR="003D5C25" w:rsidRPr="003D5C25" w:rsidRDefault="005728D6" w:rsidP="003D5C25">
      <w:pPr>
        <w:rPr>
          <w:lang w:val="es-MX"/>
        </w:rPr>
      </w:pPr>
      <w:r>
        <w:rPr>
          <w:lang w:val="es-MX"/>
        </w:rPr>
        <w:t xml:space="preserve">Para crear una cuenta para un profesor o secretaría se tiene que dar clic en el ícono &lt;más&gt; (+), ubicado a la izquierda de la opción &lt;Administrador&gt;; </w:t>
      </w:r>
    </w:p>
    <w:p w:rsidR="00F777C9" w:rsidRDefault="00F44AC6" w:rsidP="00F777C9">
      <w:pPr>
        <w:rPr>
          <w:lang w:val="es-MX"/>
        </w:rPr>
      </w:pPr>
      <w:r>
        <w:rPr>
          <w:noProof/>
          <w:lang w:val="es-ES" w:eastAsia="es-ES"/>
        </w:rPr>
        <w:pict>
          <v:shapetype id="_x0000_t202" coordsize="21600,21600" o:spt="202" path="m,l,21600r21600,l21600,xe">
            <v:stroke joinstyle="miter"/>
            <v:path gradientshapeok="t" o:connecttype="rect"/>
          </v:shapetype>
          <v:shape id="_x0000_s1031" type="#_x0000_t202" style="position:absolute;margin-left:241.2pt;margin-top:32.05pt;width:134.25pt;height:39.75pt;z-index:251659264" strokecolor="#548dd4 [1951]">
            <v:textbox>
              <w:txbxContent>
                <w:p w:rsidR="00F44AC6" w:rsidRPr="00F44AC6" w:rsidRDefault="00F44AC6">
                  <w:pPr>
                    <w:rPr>
                      <w:lang w:val="es-MX"/>
                    </w:rPr>
                  </w:pPr>
                  <w:r>
                    <w:rPr>
                      <w:lang w:val="es-MX"/>
                    </w:rPr>
                    <w:t>Opción para la creación de cuentas</w:t>
                  </w:r>
                </w:p>
              </w:txbxContent>
            </v:textbox>
          </v:shape>
        </w:pict>
      </w:r>
      <w:r w:rsidR="00D00933">
        <w:rPr>
          <w:noProof/>
          <w:lang w:val="es-ES" w:eastAsia="es-ES"/>
        </w:rPr>
        <w:pict>
          <v:shapetype id="_x0000_t32" coordsize="21600,21600" o:spt="32" o:oned="t" path="m,l21600,21600e" filled="f">
            <v:path arrowok="t" fillok="f" o:connecttype="none"/>
            <o:lock v:ext="edit" shapetype="t"/>
          </v:shapetype>
          <v:shape id="_x0000_s1030" type="#_x0000_t32" style="position:absolute;margin-left:85.2pt;margin-top:50.2pt;width:156pt;height:69.75pt;flip:x;z-index:251658240" o:connectortype="straight" strokecolor="#548dd4 [1951]" strokeweight="1.5pt">
            <v:stroke endarrow="block"/>
          </v:shape>
        </w:pict>
      </w:r>
      <w:r w:rsidR="003D5C25">
        <w:rPr>
          <w:noProof/>
          <w:lang w:val="es-ES" w:eastAsia="es-ES"/>
        </w:rPr>
        <w:drawing>
          <wp:inline distT="0" distB="0" distL="0" distR="0">
            <wp:extent cx="2895600" cy="1590675"/>
            <wp:effectExtent l="0" t="0" r="0"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D5.tmp"/>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5600" cy="1590675"/>
                    </a:xfrm>
                    <a:prstGeom prst="rect">
                      <a:avLst/>
                    </a:prstGeom>
                  </pic:spPr>
                </pic:pic>
              </a:graphicData>
            </a:graphic>
          </wp:inline>
        </w:drawing>
      </w:r>
    </w:p>
    <w:p w:rsidR="00002A25" w:rsidRPr="00F777C9" w:rsidRDefault="00002A25" w:rsidP="00F777C9">
      <w:pPr>
        <w:rPr>
          <w:lang w:val="es-MX"/>
        </w:rPr>
      </w:pPr>
      <w:r>
        <w:rPr>
          <w:lang w:val="es-MX"/>
        </w:rPr>
        <w:t>Las siguientes imágenes muestran las pantallas de captura que aparecen cuando el usuario da clic en la opción &lt;Usuarios&gt;:</w:t>
      </w:r>
    </w:p>
    <w:p w:rsidR="00AE6A05" w:rsidRDefault="00510AEC">
      <w:pPr>
        <w:rPr>
          <w:lang w:val="es-MX"/>
        </w:rPr>
      </w:pPr>
      <w:r>
        <w:rPr>
          <w:noProof/>
          <w:lang w:val="es-ES" w:eastAsia="es-ES"/>
        </w:rPr>
        <w:pict>
          <v:shape id="_x0000_s1034" type="#_x0000_t202" style="position:absolute;margin-left:148.95pt;margin-top:63.15pt;width:111pt;height:30.75pt;z-index:251662336" strokecolor="#548dd4 [1951]">
            <v:textbox>
              <w:txbxContent>
                <w:p w:rsidR="00C2092C" w:rsidRPr="00C2092C" w:rsidRDefault="00C2092C" w:rsidP="00C2092C">
                  <w:pPr>
                    <w:ind w:left="-142"/>
                    <w:rPr>
                      <w:rFonts w:ascii="Arial Narrow" w:hAnsi="Arial Narrow"/>
                      <w:sz w:val="18"/>
                      <w:szCs w:val="18"/>
                      <w:lang w:val="es-MX"/>
                    </w:rPr>
                  </w:pPr>
                  <w:r>
                    <w:rPr>
                      <w:rFonts w:ascii="Arial Narrow" w:hAnsi="Arial Narrow"/>
                      <w:sz w:val="18"/>
                      <w:szCs w:val="18"/>
                      <w:lang w:val="es-MX"/>
                    </w:rPr>
                    <w:t>2.</w:t>
                  </w:r>
                  <w:r w:rsidR="00510AEC">
                    <w:rPr>
                      <w:rFonts w:ascii="Arial Narrow" w:hAnsi="Arial Narrow"/>
                      <w:sz w:val="18"/>
                      <w:szCs w:val="18"/>
                      <w:lang w:val="es-MX"/>
                    </w:rPr>
                    <w:t xml:space="preserve"> Escribir RFC, solo personal registrado en plantilla </w:t>
                  </w:r>
                </w:p>
              </w:txbxContent>
            </v:textbox>
          </v:shape>
        </w:pict>
      </w:r>
      <w:r>
        <w:rPr>
          <w:noProof/>
          <w:lang w:val="es-ES" w:eastAsia="es-ES"/>
        </w:rPr>
        <w:pict>
          <v:shape id="_x0000_s1032" type="#_x0000_t202" style="position:absolute;margin-left:121.2pt;margin-top:142.65pt;width:85.5pt;height:30.75pt;z-index:251660288" strokecolor="#548dd4 [1951]">
            <v:textbox>
              <w:txbxContent>
                <w:p w:rsidR="00F44AC6" w:rsidRPr="00F44AC6" w:rsidRDefault="00F44AC6" w:rsidP="00F44AC6">
                  <w:pPr>
                    <w:pStyle w:val="Prrafodelista"/>
                    <w:numPr>
                      <w:ilvl w:val="0"/>
                      <w:numId w:val="5"/>
                    </w:numPr>
                    <w:ind w:left="142" w:hanging="218"/>
                    <w:rPr>
                      <w:rFonts w:ascii="Arial Narrow" w:hAnsi="Arial Narrow"/>
                      <w:sz w:val="18"/>
                      <w:szCs w:val="18"/>
                      <w:lang w:val="es-MX"/>
                    </w:rPr>
                  </w:pPr>
                  <w:r w:rsidRPr="00F44AC6">
                    <w:rPr>
                      <w:rFonts w:ascii="Arial Narrow" w:hAnsi="Arial Narrow"/>
                      <w:sz w:val="18"/>
                      <w:szCs w:val="18"/>
                      <w:lang w:val="es-MX"/>
                    </w:rPr>
                    <w:t>Clic para agregar cuentas de usuario</w:t>
                  </w:r>
                </w:p>
              </w:txbxContent>
            </v:textbox>
          </v:shape>
        </w:pict>
      </w:r>
      <w:r w:rsidR="00C2092C">
        <w:rPr>
          <w:noProof/>
          <w:lang w:val="es-ES" w:eastAsia="es-ES"/>
        </w:rPr>
        <w:pict>
          <v:shape id="_x0000_s1035" type="#_x0000_t32" style="position:absolute;margin-left:106.2pt;margin-top:33.2pt;width:66pt;height:29.95pt;flip:x y;z-index:251663360" o:connectortype="straight" strokecolor="#548dd4 [1951]">
            <v:stroke endarrow="block"/>
          </v:shape>
        </w:pict>
      </w:r>
      <w:r w:rsidR="00C2092C">
        <w:rPr>
          <w:noProof/>
          <w:lang w:val="es-ES" w:eastAsia="es-ES"/>
        </w:rPr>
        <w:pict>
          <v:shape id="_x0000_s1033" type="#_x0000_t32" style="position:absolute;margin-left:31.95pt;margin-top:158.4pt;width:89.25pt;height:21.75pt;flip:x;z-index:251661312" o:connectortype="straight" strokecolor="#548dd4 [1951]">
            <v:stroke endarrow="block"/>
          </v:shape>
        </w:pict>
      </w:r>
      <w:r w:rsidR="003D5C25">
        <w:rPr>
          <w:noProof/>
          <w:lang w:val="es-ES" w:eastAsia="es-ES"/>
        </w:rPr>
        <w:drawing>
          <wp:inline distT="0" distB="0" distL="0" distR="0">
            <wp:extent cx="5612130" cy="2040890"/>
            <wp:effectExtent l="0" t="0" r="762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D9.tmp"/>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2040890"/>
                    </a:xfrm>
                    <a:prstGeom prst="rect">
                      <a:avLst/>
                    </a:prstGeom>
                  </pic:spPr>
                </pic:pic>
              </a:graphicData>
            </a:graphic>
          </wp:inline>
        </w:drawing>
      </w:r>
    </w:p>
    <w:p w:rsidR="003D5C25" w:rsidRDefault="003D5C25">
      <w:pPr>
        <w:rPr>
          <w:lang w:val="es-MX"/>
        </w:rPr>
      </w:pPr>
      <w:r>
        <w:rPr>
          <w:noProof/>
          <w:lang w:val="es-ES" w:eastAsia="es-ES"/>
        </w:rPr>
        <w:drawing>
          <wp:inline distT="0" distB="0" distL="0" distR="0">
            <wp:extent cx="5612130" cy="1766570"/>
            <wp:effectExtent l="0" t="0" r="7620" b="508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DB.t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1766570"/>
                    </a:xfrm>
                    <a:prstGeom prst="rect">
                      <a:avLst/>
                    </a:prstGeom>
                  </pic:spPr>
                </pic:pic>
              </a:graphicData>
            </a:graphic>
          </wp:inline>
        </w:drawing>
      </w:r>
    </w:p>
    <w:p w:rsidR="00684229" w:rsidRDefault="00684229">
      <w:pPr>
        <w:rPr>
          <w:lang w:val="es-MX"/>
        </w:rPr>
      </w:pPr>
    </w:p>
    <w:p w:rsidR="00A52A3C" w:rsidRDefault="00A52A3C">
      <w:pPr>
        <w:rPr>
          <w:lang w:val="es-MX"/>
        </w:rPr>
      </w:pPr>
      <w:r>
        <w:rPr>
          <w:lang w:val="es-MX"/>
        </w:rPr>
        <w:t xml:space="preserve">Para ejemplificar la creación de la cuenta se utilizará el RFC: </w:t>
      </w:r>
      <w:r w:rsidR="00226899">
        <w:rPr>
          <w:rFonts w:ascii="Calibri" w:hAnsi="Calibri" w:cs="Calibri"/>
          <w:lang w:val="es-MX"/>
        </w:rPr>
        <w:t>EAMM760306SJ3</w:t>
      </w:r>
      <w:r w:rsidRPr="00A52A3C">
        <w:rPr>
          <w:lang w:val="es-MX"/>
        </w:rPr>
        <w:t>. Este</w:t>
      </w:r>
      <w:r>
        <w:rPr>
          <w:lang w:val="es-MX"/>
        </w:rPr>
        <w:t xml:space="preserve"> RFC se escribe en la caja </w:t>
      </w:r>
      <w:r w:rsidR="00FF3F17">
        <w:rPr>
          <w:lang w:val="es-MX"/>
        </w:rPr>
        <w:t>dedicada para la captura del RFC, seguido de un clic en el botón</w:t>
      </w:r>
      <w:r w:rsidR="00226899">
        <w:rPr>
          <w:lang w:val="es-MX"/>
        </w:rPr>
        <w:t xml:space="preserve"> </w:t>
      </w:r>
      <w:r w:rsidR="00FF3F17">
        <w:rPr>
          <w:lang w:val="es-MX"/>
        </w:rPr>
        <w:t xml:space="preserve"> </w:t>
      </w:r>
      <w:r w:rsidR="00FF3F17">
        <w:rPr>
          <w:noProof/>
          <w:lang w:val="es-ES" w:eastAsia="es-ES"/>
        </w:rPr>
        <w:drawing>
          <wp:inline distT="0" distB="0" distL="0" distR="0">
            <wp:extent cx="723900" cy="22860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38.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228600"/>
                    </a:xfrm>
                    <a:prstGeom prst="rect">
                      <a:avLst/>
                    </a:prstGeom>
                  </pic:spPr>
                </pic:pic>
              </a:graphicData>
            </a:graphic>
          </wp:inline>
        </w:drawing>
      </w:r>
      <w:r w:rsidR="00FF3F17">
        <w:rPr>
          <w:lang w:val="es-MX"/>
        </w:rPr>
        <w:t>. Enseguida el sistema desplegará los datos encontrados para ese RFC. Observe como se presentan dichos datos en la pantalla:</w:t>
      </w:r>
    </w:p>
    <w:p w:rsidR="00AE6A05" w:rsidRDefault="00A52A3C">
      <w:pPr>
        <w:rPr>
          <w:lang w:val="es-MX"/>
        </w:rPr>
      </w:pPr>
      <w:r>
        <w:rPr>
          <w:noProof/>
          <w:lang w:val="es-ES" w:eastAsia="es-ES"/>
        </w:rPr>
        <w:lastRenderedPageBreak/>
        <w:drawing>
          <wp:inline distT="0" distB="0" distL="0" distR="0">
            <wp:extent cx="5612130" cy="2029460"/>
            <wp:effectExtent l="0" t="0" r="7620" b="889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43.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2029460"/>
                    </a:xfrm>
                    <a:prstGeom prst="rect">
                      <a:avLst/>
                    </a:prstGeom>
                  </pic:spPr>
                </pic:pic>
              </a:graphicData>
            </a:graphic>
          </wp:inline>
        </w:drawing>
      </w:r>
    </w:p>
    <w:p w:rsidR="00FF3F17" w:rsidRDefault="00C577DA">
      <w:pPr>
        <w:rPr>
          <w:rFonts w:ascii="Calibri" w:hAnsi="Calibri" w:cs="Calibri"/>
          <w:lang w:val="es-MX"/>
        </w:rPr>
      </w:pPr>
      <w:r>
        <w:rPr>
          <w:lang w:val="es-MX"/>
        </w:rPr>
        <w:t>Posteriormente hace falta proporcionar los datos &lt;</w:t>
      </w:r>
      <w:proofErr w:type="spellStart"/>
      <w:r>
        <w:rPr>
          <w:lang w:val="es-MX"/>
        </w:rPr>
        <w:t>Login</w:t>
      </w:r>
      <w:proofErr w:type="spellEnd"/>
      <w:r>
        <w:rPr>
          <w:lang w:val="es-MX"/>
        </w:rPr>
        <w:t>&gt; y &lt;</w:t>
      </w:r>
      <w:proofErr w:type="spellStart"/>
      <w:r>
        <w:rPr>
          <w:lang w:val="es-MX"/>
        </w:rPr>
        <w:t>Password</w:t>
      </w:r>
      <w:proofErr w:type="spellEnd"/>
      <w:r>
        <w:rPr>
          <w:lang w:val="es-MX"/>
        </w:rPr>
        <w:t xml:space="preserve">&gt;. Estos datos los determina el titular de la cuenta </w:t>
      </w:r>
      <w:r w:rsidRPr="00670AA1">
        <w:rPr>
          <w:rFonts w:ascii="Calibri" w:hAnsi="Calibri" w:cs="Calibri"/>
          <w:lang w:val="es-MX"/>
        </w:rPr>
        <w:t>SIPSEV/ INPESEV</w:t>
      </w:r>
      <w:r>
        <w:rPr>
          <w:rFonts w:ascii="Calibri" w:hAnsi="Calibri" w:cs="Calibri"/>
          <w:lang w:val="es-MX"/>
        </w:rPr>
        <w:t xml:space="preserve"> de acuerdo a los siguientes criterios:</w:t>
      </w:r>
    </w:p>
    <w:p w:rsidR="00C577DA" w:rsidRPr="00C577DA" w:rsidRDefault="00C577DA">
      <w:pPr>
        <w:rPr>
          <w:rFonts w:ascii="Calibri" w:hAnsi="Calibri" w:cs="Calibri"/>
          <w:b/>
          <w:color w:val="C00000"/>
          <w:lang w:val="es-MX"/>
        </w:rPr>
      </w:pPr>
      <w:proofErr w:type="spellStart"/>
      <w:r w:rsidRPr="00C577DA">
        <w:rPr>
          <w:rFonts w:ascii="Calibri" w:hAnsi="Calibri" w:cs="Calibri"/>
          <w:b/>
          <w:color w:val="C00000"/>
          <w:lang w:val="es-MX"/>
        </w:rPr>
        <w:t>Login</w:t>
      </w:r>
      <w:proofErr w:type="spellEnd"/>
    </w:p>
    <w:p w:rsidR="00C577DA" w:rsidRDefault="00C577DA">
      <w:pPr>
        <w:rPr>
          <w:rFonts w:ascii="Calibri" w:hAnsi="Calibri" w:cs="Calibri"/>
          <w:lang w:val="es-MX"/>
        </w:rPr>
      </w:pPr>
      <w:r>
        <w:rPr>
          <w:rFonts w:ascii="Calibri" w:hAnsi="Calibri" w:cs="Calibri"/>
          <w:lang w:val="es-MX"/>
        </w:rPr>
        <w:t xml:space="preserve">Una palabra con un tamaño máximo de 15 caracteres, donde los caracteres pueden ser una combinación de letras mayúsculas o minúsculas con dígitos del cero al nueve. </w:t>
      </w:r>
    </w:p>
    <w:p w:rsidR="00C577DA" w:rsidRPr="00C577DA" w:rsidRDefault="00C577DA">
      <w:pPr>
        <w:rPr>
          <w:rFonts w:ascii="Calibri" w:hAnsi="Calibri" w:cs="Calibri"/>
          <w:b/>
          <w:color w:val="C00000"/>
          <w:lang w:val="es-MX"/>
        </w:rPr>
      </w:pPr>
      <w:proofErr w:type="spellStart"/>
      <w:r w:rsidRPr="00C577DA">
        <w:rPr>
          <w:rFonts w:ascii="Calibri" w:hAnsi="Calibri" w:cs="Calibri"/>
          <w:b/>
          <w:color w:val="C00000"/>
          <w:lang w:val="es-MX"/>
        </w:rPr>
        <w:t>Password</w:t>
      </w:r>
      <w:proofErr w:type="spellEnd"/>
    </w:p>
    <w:p w:rsidR="00C577DA" w:rsidRDefault="00C577DA">
      <w:pPr>
        <w:rPr>
          <w:rFonts w:ascii="Calibri" w:hAnsi="Calibri" w:cs="Calibri"/>
          <w:lang w:val="es-MX"/>
        </w:rPr>
      </w:pPr>
      <w:r>
        <w:rPr>
          <w:rFonts w:ascii="Calibri" w:hAnsi="Calibri" w:cs="Calibri"/>
          <w:lang w:val="es-MX"/>
        </w:rPr>
        <w:t xml:space="preserve">Una palabra con un tamaño máximo de 20 caracteres, donde los caracteres pueden ser una combinación de letras mayúsculas o minúsculas con dígitos del cero al nueve. </w:t>
      </w:r>
    </w:p>
    <w:p w:rsidR="00C577DA" w:rsidRDefault="00C577DA">
      <w:pPr>
        <w:rPr>
          <w:rFonts w:ascii="Calibri" w:hAnsi="Calibri" w:cs="Calibri"/>
          <w:lang w:val="es-MX"/>
        </w:rPr>
      </w:pPr>
      <w:r>
        <w:rPr>
          <w:rFonts w:ascii="Calibri" w:hAnsi="Calibri" w:cs="Calibri"/>
          <w:lang w:val="es-MX"/>
        </w:rPr>
        <w:t>El dato correspondiente al &lt;</w:t>
      </w:r>
      <w:proofErr w:type="spellStart"/>
      <w:r>
        <w:rPr>
          <w:rFonts w:ascii="Calibri" w:hAnsi="Calibri" w:cs="Calibri"/>
          <w:lang w:val="es-MX"/>
        </w:rPr>
        <w:t>Password</w:t>
      </w:r>
      <w:proofErr w:type="spellEnd"/>
      <w:r>
        <w:rPr>
          <w:rFonts w:ascii="Calibri" w:hAnsi="Calibri" w:cs="Calibri"/>
          <w:lang w:val="es-MX"/>
        </w:rPr>
        <w:t>&gt; debe proporcionarse  en dos de las cajas de captura: la etiquetada como &lt;</w:t>
      </w:r>
      <w:proofErr w:type="spellStart"/>
      <w:r>
        <w:rPr>
          <w:rFonts w:ascii="Calibri" w:hAnsi="Calibri" w:cs="Calibri"/>
          <w:lang w:val="es-MX"/>
        </w:rPr>
        <w:t>Password</w:t>
      </w:r>
      <w:proofErr w:type="spellEnd"/>
      <w:r>
        <w:rPr>
          <w:rFonts w:ascii="Calibri" w:hAnsi="Calibri" w:cs="Calibri"/>
          <w:lang w:val="es-MX"/>
        </w:rPr>
        <w:t xml:space="preserve">&gt; y la etiquetada como &lt;Confirmar </w:t>
      </w:r>
      <w:proofErr w:type="spellStart"/>
      <w:r>
        <w:rPr>
          <w:rFonts w:ascii="Calibri" w:hAnsi="Calibri" w:cs="Calibri"/>
          <w:lang w:val="es-MX"/>
        </w:rPr>
        <w:t>Password</w:t>
      </w:r>
      <w:proofErr w:type="spellEnd"/>
      <w:r>
        <w:rPr>
          <w:rFonts w:ascii="Calibri" w:hAnsi="Calibri" w:cs="Calibri"/>
          <w:lang w:val="es-MX"/>
        </w:rPr>
        <w:t>&gt;.</w:t>
      </w:r>
    </w:p>
    <w:p w:rsidR="00114A6B" w:rsidRDefault="00114A6B">
      <w:pPr>
        <w:rPr>
          <w:rFonts w:ascii="Calibri" w:hAnsi="Calibri" w:cs="Calibri"/>
          <w:lang w:val="es-MX"/>
        </w:rPr>
      </w:pPr>
      <w:r>
        <w:rPr>
          <w:rFonts w:ascii="Calibri" w:hAnsi="Calibri" w:cs="Calibri"/>
          <w:lang w:val="es-MX"/>
        </w:rPr>
        <w:t>Como paso final para la creación de la cuenta se debe dar clic en el botón</w:t>
      </w:r>
      <w:r w:rsidR="00226899">
        <w:rPr>
          <w:rFonts w:ascii="Calibri" w:hAnsi="Calibri" w:cs="Calibri"/>
          <w:lang w:val="es-MX"/>
        </w:rPr>
        <w:t xml:space="preserve"> </w:t>
      </w:r>
      <w:r>
        <w:rPr>
          <w:rFonts w:ascii="Calibri" w:hAnsi="Calibri" w:cs="Calibri"/>
          <w:lang w:val="es-MX"/>
        </w:rPr>
        <w:t xml:space="preserve"> </w:t>
      </w:r>
      <w:r>
        <w:rPr>
          <w:rFonts w:ascii="Calibri" w:hAnsi="Calibri" w:cs="Calibri"/>
          <w:noProof/>
          <w:lang w:val="es-ES" w:eastAsia="es-ES"/>
        </w:rPr>
        <w:drawing>
          <wp:inline distT="0" distB="0" distL="0" distR="0">
            <wp:extent cx="752475" cy="247650"/>
            <wp:effectExtent l="0" t="0" r="9525"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57.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247650"/>
                    </a:xfrm>
                    <a:prstGeom prst="rect">
                      <a:avLst/>
                    </a:prstGeom>
                  </pic:spPr>
                </pic:pic>
              </a:graphicData>
            </a:graphic>
          </wp:inline>
        </w:drawing>
      </w:r>
      <w:r>
        <w:rPr>
          <w:rFonts w:ascii="Calibri" w:hAnsi="Calibri" w:cs="Calibri"/>
          <w:lang w:val="es-MX"/>
        </w:rPr>
        <w:t>.</w:t>
      </w:r>
    </w:p>
    <w:p w:rsidR="002B27F2" w:rsidRDefault="002B27F2" w:rsidP="002B27F2">
      <w:pPr>
        <w:rPr>
          <w:rFonts w:ascii="Calibri" w:hAnsi="Calibri" w:cs="Calibri"/>
          <w:lang w:val="es-MX"/>
        </w:rPr>
      </w:pPr>
      <w:r>
        <w:rPr>
          <w:rFonts w:ascii="Calibri" w:hAnsi="Calibri" w:cs="Calibri"/>
          <w:lang w:val="es-MX"/>
        </w:rPr>
        <w:t>En caso de que los datos de &lt;</w:t>
      </w:r>
      <w:proofErr w:type="spellStart"/>
      <w:r>
        <w:rPr>
          <w:rFonts w:ascii="Calibri" w:hAnsi="Calibri" w:cs="Calibri"/>
          <w:lang w:val="es-MX"/>
        </w:rPr>
        <w:t>Password</w:t>
      </w:r>
      <w:proofErr w:type="spellEnd"/>
      <w:r>
        <w:rPr>
          <w:rFonts w:ascii="Calibri" w:hAnsi="Calibri" w:cs="Calibri"/>
          <w:lang w:val="es-MX"/>
        </w:rPr>
        <w:t xml:space="preserve">&gt; y &lt;Confirmar </w:t>
      </w:r>
      <w:proofErr w:type="spellStart"/>
      <w:r>
        <w:rPr>
          <w:rFonts w:ascii="Calibri" w:hAnsi="Calibri" w:cs="Calibri"/>
          <w:lang w:val="es-MX"/>
        </w:rPr>
        <w:t>Password</w:t>
      </w:r>
      <w:proofErr w:type="spellEnd"/>
      <w:r>
        <w:rPr>
          <w:rFonts w:ascii="Calibri" w:hAnsi="Calibri" w:cs="Calibri"/>
          <w:lang w:val="es-MX"/>
        </w:rPr>
        <w:t xml:space="preserve">&gt; no coincidan la caja de captura correspondiente a &lt;Confirmar </w:t>
      </w:r>
      <w:proofErr w:type="spellStart"/>
      <w:r>
        <w:rPr>
          <w:rFonts w:ascii="Calibri" w:hAnsi="Calibri" w:cs="Calibri"/>
          <w:lang w:val="es-MX"/>
        </w:rPr>
        <w:t>Password</w:t>
      </w:r>
      <w:proofErr w:type="spellEnd"/>
      <w:r>
        <w:rPr>
          <w:rFonts w:ascii="Calibri" w:hAnsi="Calibri" w:cs="Calibri"/>
          <w:lang w:val="es-MX"/>
        </w:rPr>
        <w:t>&gt; cambiará su color a rojo impidiendo que se lleve a cabo el registro de la cuenta. Observe la caja en rojo:</w:t>
      </w:r>
    </w:p>
    <w:p w:rsidR="002B27F2" w:rsidRDefault="002B27F2" w:rsidP="002B27F2">
      <w:pPr>
        <w:rPr>
          <w:rFonts w:ascii="Calibri" w:hAnsi="Calibri" w:cs="Calibri"/>
          <w:lang w:val="es-MX"/>
        </w:rPr>
      </w:pPr>
      <w:r>
        <w:rPr>
          <w:rFonts w:ascii="Calibri" w:hAnsi="Calibri" w:cs="Calibri"/>
          <w:noProof/>
          <w:lang w:val="es-ES" w:eastAsia="es-ES"/>
        </w:rPr>
        <w:drawing>
          <wp:inline distT="0" distB="0" distL="0" distR="0">
            <wp:extent cx="2476500" cy="295275"/>
            <wp:effectExtent l="0" t="0" r="0" b="9525"/>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8A.t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6500" cy="295275"/>
                    </a:xfrm>
                    <a:prstGeom prst="rect">
                      <a:avLst/>
                    </a:prstGeom>
                  </pic:spPr>
                </pic:pic>
              </a:graphicData>
            </a:graphic>
          </wp:inline>
        </w:drawing>
      </w:r>
    </w:p>
    <w:p w:rsidR="002B27F2" w:rsidRDefault="002B27F2" w:rsidP="002B27F2">
      <w:pPr>
        <w:rPr>
          <w:rFonts w:ascii="Calibri" w:hAnsi="Calibri" w:cs="Calibri"/>
          <w:lang w:val="es-MX"/>
        </w:rPr>
      </w:pPr>
      <w:r>
        <w:rPr>
          <w:rFonts w:ascii="Calibri" w:hAnsi="Calibri" w:cs="Calibri"/>
          <w:lang w:val="es-MX"/>
        </w:rPr>
        <w:t>Siempre que una caja de captura cambie su color a rojo, significa que un dato proporcionado es erróneo. Si Usted  ubica el cursor encima de la caja en rojo podrá visualizar un mensaje que le indicará lo que está pasando. Por ejemplo, el siguiente mensaje indica que los datos proporcionados en las cajas de &lt;</w:t>
      </w:r>
      <w:proofErr w:type="spellStart"/>
      <w:r>
        <w:rPr>
          <w:rFonts w:ascii="Calibri" w:hAnsi="Calibri" w:cs="Calibri"/>
          <w:lang w:val="es-MX"/>
        </w:rPr>
        <w:t>Password</w:t>
      </w:r>
      <w:proofErr w:type="spellEnd"/>
      <w:r>
        <w:rPr>
          <w:rFonts w:ascii="Calibri" w:hAnsi="Calibri" w:cs="Calibri"/>
          <w:lang w:val="es-MX"/>
        </w:rPr>
        <w:t xml:space="preserve">&gt; y &lt;Confirmar </w:t>
      </w:r>
      <w:proofErr w:type="spellStart"/>
      <w:r>
        <w:rPr>
          <w:rFonts w:ascii="Calibri" w:hAnsi="Calibri" w:cs="Calibri"/>
          <w:lang w:val="es-MX"/>
        </w:rPr>
        <w:t>Password</w:t>
      </w:r>
      <w:proofErr w:type="spellEnd"/>
      <w:r>
        <w:rPr>
          <w:rFonts w:ascii="Calibri" w:hAnsi="Calibri" w:cs="Calibri"/>
          <w:lang w:val="es-MX"/>
        </w:rPr>
        <w:t>&gt; no coinciden y, por lo tanto, la cuenta no puede ser creada.</w:t>
      </w:r>
    </w:p>
    <w:p w:rsidR="002B27F2" w:rsidRDefault="002B27F2" w:rsidP="002B27F2">
      <w:pPr>
        <w:rPr>
          <w:rFonts w:ascii="Calibri" w:hAnsi="Calibri" w:cs="Calibri"/>
          <w:lang w:val="es-MX"/>
        </w:rPr>
      </w:pPr>
      <w:r>
        <w:rPr>
          <w:noProof/>
          <w:lang w:val="es-ES" w:eastAsia="es-ES"/>
        </w:rPr>
        <w:drawing>
          <wp:inline distT="0" distB="0" distL="0" distR="0">
            <wp:extent cx="1390650" cy="295275"/>
            <wp:effectExtent l="0" t="0" r="0" b="952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63.tmp"/>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0650" cy="295275"/>
                    </a:xfrm>
                    <a:prstGeom prst="rect">
                      <a:avLst/>
                    </a:prstGeom>
                  </pic:spPr>
                </pic:pic>
              </a:graphicData>
            </a:graphic>
          </wp:inline>
        </w:drawing>
      </w:r>
    </w:p>
    <w:p w:rsidR="00384992" w:rsidRDefault="00384992">
      <w:pPr>
        <w:rPr>
          <w:rFonts w:ascii="Calibri" w:hAnsi="Calibri" w:cs="Calibri"/>
          <w:lang w:val="es-MX"/>
        </w:rPr>
      </w:pPr>
      <w:r>
        <w:rPr>
          <w:rFonts w:ascii="Calibri" w:hAnsi="Calibri" w:cs="Calibri"/>
          <w:lang w:val="es-MX"/>
        </w:rPr>
        <w:t>Para efecto de ejemplificar la creación de la cuenta, proporcionaremos los siguientes datos:</w:t>
      </w:r>
    </w:p>
    <w:p w:rsidR="00384992" w:rsidRDefault="00384992">
      <w:pPr>
        <w:rPr>
          <w:rFonts w:ascii="Calibri" w:hAnsi="Calibri" w:cs="Calibri"/>
          <w:lang w:val="es-MX"/>
        </w:rPr>
      </w:pPr>
      <w:proofErr w:type="spellStart"/>
      <w:r>
        <w:rPr>
          <w:rFonts w:ascii="Calibri" w:hAnsi="Calibri" w:cs="Calibri"/>
          <w:lang w:val="es-MX"/>
        </w:rPr>
        <w:lastRenderedPageBreak/>
        <w:t>Login</w:t>
      </w:r>
      <w:proofErr w:type="spellEnd"/>
      <w:r>
        <w:rPr>
          <w:rFonts w:ascii="Calibri" w:hAnsi="Calibri" w:cs="Calibri"/>
          <w:lang w:val="es-MX"/>
        </w:rPr>
        <w:t xml:space="preserve">: </w:t>
      </w:r>
      <w:r w:rsidRPr="002B27F2">
        <w:rPr>
          <w:rFonts w:ascii="Calibri" w:hAnsi="Calibri" w:cs="Calibri"/>
          <w:b/>
          <w:lang w:val="es-MX"/>
        </w:rPr>
        <w:t>MEstrada13</w:t>
      </w:r>
      <w:r>
        <w:rPr>
          <w:rFonts w:ascii="Calibri" w:hAnsi="Calibri" w:cs="Calibri"/>
          <w:lang w:val="es-MX"/>
        </w:rPr>
        <w:br/>
      </w:r>
      <w:proofErr w:type="spellStart"/>
      <w:r>
        <w:rPr>
          <w:rFonts w:ascii="Calibri" w:hAnsi="Calibri" w:cs="Calibri"/>
          <w:lang w:val="es-MX"/>
        </w:rPr>
        <w:t>Password</w:t>
      </w:r>
      <w:proofErr w:type="spellEnd"/>
      <w:r>
        <w:rPr>
          <w:rFonts w:ascii="Calibri" w:hAnsi="Calibri" w:cs="Calibri"/>
          <w:lang w:val="es-MX"/>
        </w:rPr>
        <w:t xml:space="preserve">: </w:t>
      </w:r>
      <w:r w:rsidRPr="002B27F2">
        <w:rPr>
          <w:rFonts w:ascii="Calibri" w:hAnsi="Calibri" w:cs="Calibri"/>
          <w:b/>
          <w:lang w:val="es-MX"/>
        </w:rPr>
        <w:t>123</w:t>
      </w:r>
      <w:r>
        <w:rPr>
          <w:rFonts w:ascii="Calibri" w:hAnsi="Calibri" w:cs="Calibri"/>
          <w:lang w:val="es-MX"/>
        </w:rPr>
        <w:br/>
        <w:t xml:space="preserve">Confirmar </w:t>
      </w:r>
      <w:proofErr w:type="spellStart"/>
      <w:r>
        <w:rPr>
          <w:rFonts w:ascii="Calibri" w:hAnsi="Calibri" w:cs="Calibri"/>
          <w:lang w:val="es-MX"/>
        </w:rPr>
        <w:t>Password</w:t>
      </w:r>
      <w:proofErr w:type="spellEnd"/>
      <w:r>
        <w:rPr>
          <w:rFonts w:ascii="Calibri" w:hAnsi="Calibri" w:cs="Calibri"/>
          <w:lang w:val="es-MX"/>
        </w:rPr>
        <w:t xml:space="preserve">: </w:t>
      </w:r>
      <w:r w:rsidRPr="002B27F2">
        <w:rPr>
          <w:rFonts w:ascii="Calibri" w:hAnsi="Calibri" w:cs="Calibri"/>
          <w:b/>
          <w:lang w:val="es-MX"/>
        </w:rPr>
        <w:t>123</w:t>
      </w:r>
    </w:p>
    <w:p w:rsidR="00384992" w:rsidRDefault="00384992">
      <w:pPr>
        <w:rPr>
          <w:rFonts w:ascii="Calibri" w:hAnsi="Calibri" w:cs="Calibri"/>
          <w:lang w:val="es-MX"/>
        </w:rPr>
      </w:pPr>
      <w:r>
        <w:rPr>
          <w:rFonts w:ascii="Calibri" w:hAnsi="Calibri" w:cs="Calibri"/>
          <w:lang w:val="es-MX"/>
        </w:rPr>
        <w:t>La pantalla se visualiza de la siguiente manera:</w:t>
      </w:r>
    </w:p>
    <w:p w:rsidR="00384992" w:rsidRDefault="00384992">
      <w:pPr>
        <w:rPr>
          <w:rFonts w:ascii="Calibri" w:hAnsi="Calibri" w:cs="Calibri"/>
          <w:lang w:val="es-MX"/>
        </w:rPr>
      </w:pPr>
      <w:r>
        <w:rPr>
          <w:rFonts w:ascii="Calibri" w:hAnsi="Calibri" w:cs="Calibri"/>
          <w:noProof/>
          <w:lang w:val="es-ES" w:eastAsia="es-ES"/>
        </w:rPr>
        <w:drawing>
          <wp:inline distT="0" distB="0" distL="0" distR="0">
            <wp:extent cx="5612130" cy="2035175"/>
            <wp:effectExtent l="0" t="0" r="7620" b="317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70.tmp"/>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2035175"/>
                    </a:xfrm>
                    <a:prstGeom prst="rect">
                      <a:avLst/>
                    </a:prstGeom>
                  </pic:spPr>
                </pic:pic>
              </a:graphicData>
            </a:graphic>
          </wp:inline>
        </w:drawing>
      </w:r>
    </w:p>
    <w:p w:rsidR="00226899" w:rsidRDefault="00226899">
      <w:pPr>
        <w:rPr>
          <w:rFonts w:ascii="Calibri" w:hAnsi="Calibri" w:cs="Calibri"/>
          <w:lang w:val="es-MX"/>
        </w:rPr>
      </w:pPr>
      <w:r>
        <w:rPr>
          <w:rFonts w:ascii="Calibri" w:hAnsi="Calibri" w:cs="Calibri"/>
          <w:lang w:val="es-MX"/>
        </w:rPr>
        <w:t xml:space="preserve">Después de oprimir el botón </w:t>
      </w:r>
      <w:proofErr w:type="gramStart"/>
      <w:r>
        <w:rPr>
          <w:rFonts w:ascii="Calibri" w:hAnsi="Calibri" w:cs="Calibri"/>
          <w:lang w:val="es-MX"/>
        </w:rPr>
        <w:t xml:space="preserve">de </w:t>
      </w:r>
      <w:proofErr w:type="gramEnd"/>
      <w:r>
        <w:rPr>
          <w:rFonts w:ascii="Calibri" w:hAnsi="Calibri" w:cs="Calibri"/>
          <w:noProof/>
          <w:lang w:val="es-ES" w:eastAsia="es-ES"/>
        </w:rPr>
        <w:drawing>
          <wp:inline distT="0" distB="0" distL="0" distR="0">
            <wp:extent cx="752475" cy="247650"/>
            <wp:effectExtent l="0" t="0" r="9525"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4157.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247650"/>
                    </a:xfrm>
                    <a:prstGeom prst="rect">
                      <a:avLst/>
                    </a:prstGeom>
                  </pic:spPr>
                </pic:pic>
              </a:graphicData>
            </a:graphic>
          </wp:inline>
        </w:drawing>
      </w:r>
      <w:r>
        <w:rPr>
          <w:rFonts w:ascii="Calibri" w:hAnsi="Calibri" w:cs="Calibri"/>
          <w:lang w:val="es-MX"/>
        </w:rPr>
        <w:t xml:space="preserve">, el usuario puede observar un mensaje indicando que la cuenta MEstrada13 se agregó exitosamente. A continuación observe  el mensaje y la pantalla donde la profesora con RFC EAMM760306SJ3 ha quedado asociada a la cuenta </w:t>
      </w:r>
      <w:proofErr w:type="gramStart"/>
      <w:r>
        <w:rPr>
          <w:rFonts w:ascii="Calibri" w:hAnsi="Calibri" w:cs="Calibri"/>
          <w:lang w:val="es-MX"/>
        </w:rPr>
        <w:t>MEstrada13 :</w:t>
      </w:r>
      <w:proofErr w:type="gramEnd"/>
    </w:p>
    <w:p w:rsidR="00226899" w:rsidRDefault="00226899">
      <w:pPr>
        <w:rPr>
          <w:rFonts w:ascii="Calibri" w:hAnsi="Calibri" w:cs="Calibri"/>
          <w:lang w:val="es-MX"/>
        </w:rPr>
      </w:pPr>
      <w:r>
        <w:rPr>
          <w:noProof/>
          <w:lang w:val="es-ES" w:eastAsia="es-ES"/>
        </w:rPr>
        <w:drawing>
          <wp:inline distT="0" distB="0" distL="0" distR="0">
            <wp:extent cx="2590800" cy="11239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7D.t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0800" cy="1123950"/>
                    </a:xfrm>
                    <a:prstGeom prst="rect">
                      <a:avLst/>
                    </a:prstGeom>
                  </pic:spPr>
                </pic:pic>
              </a:graphicData>
            </a:graphic>
          </wp:inline>
        </w:drawing>
      </w:r>
    </w:p>
    <w:p w:rsidR="00226899" w:rsidRDefault="00226899">
      <w:pPr>
        <w:rPr>
          <w:rFonts w:ascii="Calibri" w:hAnsi="Calibri" w:cs="Calibri"/>
          <w:lang w:val="es-MX"/>
        </w:rPr>
      </w:pPr>
      <w:r>
        <w:rPr>
          <w:rFonts w:ascii="Calibri" w:hAnsi="Calibri" w:cs="Calibri"/>
          <w:noProof/>
          <w:lang w:val="es-ES" w:eastAsia="es-ES"/>
        </w:rPr>
        <w:drawing>
          <wp:inline distT="0" distB="0" distL="0" distR="0">
            <wp:extent cx="5612130" cy="1749425"/>
            <wp:effectExtent l="0" t="0" r="7620" b="317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8A.tmp"/>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1749425"/>
                    </a:xfrm>
                    <a:prstGeom prst="rect">
                      <a:avLst/>
                    </a:prstGeom>
                  </pic:spPr>
                </pic:pic>
              </a:graphicData>
            </a:graphic>
          </wp:inline>
        </w:drawing>
      </w:r>
    </w:p>
    <w:p w:rsidR="00D25F70" w:rsidRDefault="00D25F70" w:rsidP="002B27F2">
      <w:pPr>
        <w:pStyle w:val="Ttulo1"/>
        <w:rPr>
          <w:lang w:val="es-MX"/>
        </w:rPr>
      </w:pPr>
    </w:p>
    <w:p w:rsidR="002B27F2" w:rsidRDefault="002B27F2" w:rsidP="002B27F2">
      <w:pPr>
        <w:pStyle w:val="Ttulo1"/>
        <w:rPr>
          <w:lang w:val="es-MX"/>
        </w:rPr>
      </w:pPr>
      <w:r>
        <w:rPr>
          <w:lang w:val="es-MX"/>
        </w:rPr>
        <w:t>Actualización de cuentas para el personal de un Centro de Trabajo</w:t>
      </w:r>
    </w:p>
    <w:p w:rsidR="00FC4B3A" w:rsidRDefault="002B27F2">
      <w:pPr>
        <w:rPr>
          <w:rFonts w:ascii="Calibri" w:hAnsi="Calibri" w:cs="Calibri"/>
          <w:lang w:val="es-MX"/>
        </w:rPr>
      </w:pPr>
      <w:r>
        <w:rPr>
          <w:rFonts w:ascii="Calibri" w:hAnsi="Calibri" w:cs="Calibri"/>
          <w:lang w:val="es-MX"/>
        </w:rPr>
        <w:t xml:space="preserve">Una cuenta previamente creada se puede actualizar utilizando la opción etiquetada con un pequeño lápiz </w:t>
      </w:r>
      <w:r>
        <w:rPr>
          <w:rFonts w:ascii="Calibri" w:hAnsi="Calibri" w:cs="Calibri"/>
          <w:noProof/>
          <w:lang w:val="es-ES" w:eastAsia="es-ES"/>
        </w:rPr>
        <w:drawing>
          <wp:inline distT="0" distB="0" distL="0" distR="0">
            <wp:extent cx="257175" cy="200025"/>
            <wp:effectExtent l="0" t="0" r="9525" b="9525"/>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98.tmp"/>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175" cy="200025"/>
                    </a:xfrm>
                    <a:prstGeom prst="rect">
                      <a:avLst/>
                    </a:prstGeom>
                  </pic:spPr>
                </pic:pic>
              </a:graphicData>
            </a:graphic>
          </wp:inline>
        </w:drawing>
      </w:r>
      <w:r>
        <w:rPr>
          <w:rFonts w:ascii="Calibri" w:hAnsi="Calibri" w:cs="Calibri"/>
          <w:lang w:val="es-MX"/>
        </w:rPr>
        <w:t>en la pantalla donde se enlistan las cuentas existentes en un Centro de Trabajo. Observe la pantalla:</w:t>
      </w:r>
    </w:p>
    <w:p w:rsidR="002B27F2" w:rsidRDefault="002B27F2">
      <w:pPr>
        <w:rPr>
          <w:rFonts w:ascii="Calibri" w:hAnsi="Calibri" w:cs="Calibri"/>
          <w:lang w:val="es-MX"/>
        </w:rPr>
      </w:pPr>
      <w:r>
        <w:rPr>
          <w:rFonts w:ascii="Calibri" w:hAnsi="Calibri" w:cs="Calibri"/>
          <w:noProof/>
          <w:lang w:val="es-ES" w:eastAsia="es-ES"/>
        </w:rPr>
        <w:drawing>
          <wp:inline distT="0" distB="0" distL="0" distR="0">
            <wp:extent cx="5612130" cy="1752600"/>
            <wp:effectExtent l="0" t="0" r="762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9B.tmp"/>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1752600"/>
                    </a:xfrm>
                    <a:prstGeom prst="rect">
                      <a:avLst/>
                    </a:prstGeom>
                  </pic:spPr>
                </pic:pic>
              </a:graphicData>
            </a:graphic>
          </wp:inline>
        </w:drawing>
      </w:r>
    </w:p>
    <w:p w:rsidR="003061B1" w:rsidRDefault="003061B1">
      <w:pPr>
        <w:rPr>
          <w:rFonts w:ascii="Calibri" w:hAnsi="Calibri" w:cs="Calibri"/>
          <w:lang w:val="es-MX"/>
        </w:rPr>
      </w:pPr>
      <w:r>
        <w:rPr>
          <w:rFonts w:ascii="Calibri" w:hAnsi="Calibri" w:cs="Calibri"/>
          <w:lang w:val="es-MX"/>
        </w:rPr>
        <w:t xml:space="preserve">Dar clic en el ícono </w:t>
      </w:r>
      <w:r>
        <w:rPr>
          <w:rFonts w:ascii="Calibri" w:hAnsi="Calibri" w:cs="Calibri"/>
          <w:noProof/>
          <w:lang w:val="es-ES" w:eastAsia="es-ES"/>
        </w:rPr>
        <w:drawing>
          <wp:inline distT="0" distB="0" distL="0" distR="0">
            <wp:extent cx="257175" cy="200025"/>
            <wp:effectExtent l="0" t="0" r="9525" b="952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98.tmp"/>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175" cy="200025"/>
                    </a:xfrm>
                    <a:prstGeom prst="rect">
                      <a:avLst/>
                    </a:prstGeom>
                  </pic:spPr>
                </pic:pic>
              </a:graphicData>
            </a:graphic>
          </wp:inline>
        </w:drawing>
      </w:r>
      <w:r>
        <w:rPr>
          <w:rFonts w:ascii="Calibri" w:hAnsi="Calibri" w:cs="Calibri"/>
          <w:lang w:val="es-MX"/>
        </w:rPr>
        <w:t xml:space="preserve"> para proceder a realizar los cambios necesarios en los datos del </w:t>
      </w:r>
      <w:proofErr w:type="spellStart"/>
      <w:r>
        <w:rPr>
          <w:rFonts w:ascii="Calibri" w:hAnsi="Calibri" w:cs="Calibri"/>
          <w:lang w:val="es-MX"/>
        </w:rPr>
        <w:t>Login</w:t>
      </w:r>
      <w:proofErr w:type="spellEnd"/>
      <w:r>
        <w:rPr>
          <w:rFonts w:ascii="Calibri" w:hAnsi="Calibri" w:cs="Calibri"/>
          <w:lang w:val="es-MX"/>
        </w:rPr>
        <w:t xml:space="preserve"> y </w:t>
      </w:r>
      <w:proofErr w:type="spellStart"/>
      <w:r>
        <w:rPr>
          <w:rFonts w:ascii="Calibri" w:hAnsi="Calibri" w:cs="Calibri"/>
          <w:lang w:val="es-MX"/>
        </w:rPr>
        <w:t>Password</w:t>
      </w:r>
      <w:proofErr w:type="spellEnd"/>
      <w:r>
        <w:rPr>
          <w:rFonts w:ascii="Calibri" w:hAnsi="Calibri" w:cs="Calibri"/>
          <w:lang w:val="es-MX"/>
        </w:rPr>
        <w:t xml:space="preserve"> de la cuenta, como se muestra en la siguiente pantalla donde se agregó un cero a la palabra MEstrada13, quedando MEstrada</w:t>
      </w:r>
      <w:r w:rsidRPr="003061B1">
        <w:rPr>
          <w:rFonts w:ascii="Calibri" w:hAnsi="Calibri" w:cs="Calibri"/>
          <w:b/>
          <w:color w:val="FF0000"/>
          <w:lang w:val="es-MX"/>
        </w:rPr>
        <w:t>0</w:t>
      </w:r>
      <w:r>
        <w:rPr>
          <w:rFonts w:ascii="Calibri" w:hAnsi="Calibri" w:cs="Calibri"/>
          <w:lang w:val="es-MX"/>
        </w:rPr>
        <w:t>13:</w:t>
      </w:r>
    </w:p>
    <w:p w:rsidR="003061B1" w:rsidRDefault="003061B1">
      <w:pPr>
        <w:rPr>
          <w:rFonts w:ascii="Calibri" w:hAnsi="Calibri" w:cs="Calibri"/>
          <w:lang w:val="es-MX"/>
        </w:rPr>
      </w:pPr>
      <w:r>
        <w:rPr>
          <w:rFonts w:ascii="Calibri" w:hAnsi="Calibri" w:cs="Calibri"/>
          <w:noProof/>
          <w:lang w:val="es-ES" w:eastAsia="es-ES"/>
        </w:rPr>
        <w:drawing>
          <wp:inline distT="0" distB="0" distL="0" distR="0">
            <wp:extent cx="5612130" cy="2038985"/>
            <wp:effectExtent l="0" t="0" r="762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A1.tmp"/>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2038985"/>
                    </a:xfrm>
                    <a:prstGeom prst="rect">
                      <a:avLst/>
                    </a:prstGeom>
                  </pic:spPr>
                </pic:pic>
              </a:graphicData>
            </a:graphic>
          </wp:inline>
        </w:drawing>
      </w:r>
    </w:p>
    <w:p w:rsidR="003061B1" w:rsidRDefault="003061B1">
      <w:pPr>
        <w:rPr>
          <w:rFonts w:ascii="Calibri" w:hAnsi="Calibri" w:cs="Calibri"/>
          <w:lang w:val="es-MX"/>
        </w:rPr>
      </w:pPr>
      <w:r>
        <w:rPr>
          <w:rFonts w:ascii="Calibri" w:hAnsi="Calibri" w:cs="Calibri"/>
          <w:lang w:val="es-MX"/>
        </w:rPr>
        <w:t xml:space="preserve">Una vez proporcionados los nuevos datos, dar clic en el </w:t>
      </w:r>
      <w:proofErr w:type="gramStart"/>
      <w:r>
        <w:rPr>
          <w:rFonts w:ascii="Calibri" w:hAnsi="Calibri" w:cs="Calibri"/>
          <w:lang w:val="es-MX"/>
        </w:rPr>
        <w:t xml:space="preserve">botón </w:t>
      </w:r>
      <w:proofErr w:type="gramEnd"/>
      <w:r>
        <w:rPr>
          <w:rFonts w:ascii="Calibri" w:hAnsi="Calibri" w:cs="Calibri"/>
          <w:noProof/>
          <w:lang w:val="es-ES" w:eastAsia="es-ES"/>
        </w:rPr>
        <w:drawing>
          <wp:inline distT="0" distB="0" distL="0" distR="0">
            <wp:extent cx="771525" cy="266700"/>
            <wp:effectExtent l="0" t="0" r="9525"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A4.tmp"/>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266700"/>
                    </a:xfrm>
                    <a:prstGeom prst="rect">
                      <a:avLst/>
                    </a:prstGeom>
                  </pic:spPr>
                </pic:pic>
              </a:graphicData>
            </a:graphic>
          </wp:inline>
        </w:drawing>
      </w:r>
      <w:r>
        <w:rPr>
          <w:rFonts w:ascii="Calibri" w:hAnsi="Calibri" w:cs="Calibri"/>
          <w:lang w:val="es-MX"/>
        </w:rPr>
        <w:t>. Enseguida el Sistema notificará los cambios con el siguiente mensaje:</w:t>
      </w:r>
    </w:p>
    <w:p w:rsidR="003061B1" w:rsidRDefault="003061B1">
      <w:pPr>
        <w:rPr>
          <w:rFonts w:ascii="Calibri" w:hAnsi="Calibri" w:cs="Calibri"/>
          <w:lang w:val="es-MX"/>
        </w:rPr>
      </w:pPr>
      <w:r>
        <w:rPr>
          <w:noProof/>
          <w:lang w:val="es-ES" w:eastAsia="es-ES"/>
        </w:rPr>
        <w:drawing>
          <wp:inline distT="0" distB="0" distL="0" distR="0">
            <wp:extent cx="2590800" cy="1123950"/>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47D.t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0800" cy="1123950"/>
                    </a:xfrm>
                    <a:prstGeom prst="rect">
                      <a:avLst/>
                    </a:prstGeom>
                  </pic:spPr>
                </pic:pic>
              </a:graphicData>
            </a:graphic>
          </wp:inline>
        </w:drawing>
      </w:r>
    </w:p>
    <w:p w:rsidR="003061B1" w:rsidRPr="00C577DA" w:rsidRDefault="003061B1">
      <w:pPr>
        <w:rPr>
          <w:rFonts w:ascii="Calibri" w:hAnsi="Calibri" w:cs="Calibri"/>
          <w:lang w:val="es-MX"/>
        </w:rPr>
      </w:pPr>
      <w:bookmarkStart w:id="0" w:name="_GoBack"/>
      <w:bookmarkEnd w:id="0"/>
    </w:p>
    <w:sectPr w:rsidR="003061B1" w:rsidRPr="00C577DA" w:rsidSect="00510AEC">
      <w:pgSz w:w="12240" w:h="15840"/>
      <w:pgMar w:top="1134" w:right="1701"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C2742"/>
    <w:multiLevelType w:val="hybridMultilevel"/>
    <w:tmpl w:val="87E04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C70882"/>
    <w:multiLevelType w:val="hybridMultilevel"/>
    <w:tmpl w:val="1D849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165017"/>
    <w:multiLevelType w:val="hybridMultilevel"/>
    <w:tmpl w:val="7B284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227DF6"/>
    <w:multiLevelType w:val="hybridMultilevel"/>
    <w:tmpl w:val="8B88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110C3B"/>
    <w:multiLevelType w:val="hybridMultilevel"/>
    <w:tmpl w:val="C9706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919"/>
    <w:rsid w:val="00002A25"/>
    <w:rsid w:val="000B5AD2"/>
    <w:rsid w:val="000C316A"/>
    <w:rsid w:val="000E7D34"/>
    <w:rsid w:val="00114A6B"/>
    <w:rsid w:val="00226899"/>
    <w:rsid w:val="00245DC8"/>
    <w:rsid w:val="002B27F2"/>
    <w:rsid w:val="003061B1"/>
    <w:rsid w:val="0031228D"/>
    <w:rsid w:val="00345CFE"/>
    <w:rsid w:val="00384992"/>
    <w:rsid w:val="003D5C25"/>
    <w:rsid w:val="004A371D"/>
    <w:rsid w:val="00502DA3"/>
    <w:rsid w:val="00510AEC"/>
    <w:rsid w:val="005728D6"/>
    <w:rsid w:val="005E2919"/>
    <w:rsid w:val="00624901"/>
    <w:rsid w:val="00670AA1"/>
    <w:rsid w:val="00684229"/>
    <w:rsid w:val="006E7D47"/>
    <w:rsid w:val="006F00EE"/>
    <w:rsid w:val="00826E6D"/>
    <w:rsid w:val="0093159C"/>
    <w:rsid w:val="00991470"/>
    <w:rsid w:val="009C7DEE"/>
    <w:rsid w:val="00A35295"/>
    <w:rsid w:val="00A52A3C"/>
    <w:rsid w:val="00AE6A05"/>
    <w:rsid w:val="00B577B1"/>
    <w:rsid w:val="00C2092C"/>
    <w:rsid w:val="00C549DB"/>
    <w:rsid w:val="00C577DA"/>
    <w:rsid w:val="00C756D3"/>
    <w:rsid w:val="00CE2BDC"/>
    <w:rsid w:val="00D00933"/>
    <w:rsid w:val="00D25F70"/>
    <w:rsid w:val="00D42574"/>
    <w:rsid w:val="00D6356C"/>
    <w:rsid w:val="00D751ED"/>
    <w:rsid w:val="00E13B3E"/>
    <w:rsid w:val="00E258A7"/>
    <w:rsid w:val="00E4493B"/>
    <w:rsid w:val="00E549CE"/>
    <w:rsid w:val="00F44AC6"/>
    <w:rsid w:val="00F777C9"/>
    <w:rsid w:val="00FC4B3A"/>
    <w:rsid w:val="00FF3F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4" type="connector" idref="#_x0000_s1033"/>
        <o:r id="V:Rule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9C"/>
    <w:rPr>
      <w:lang w:val="en-US"/>
    </w:rPr>
  </w:style>
  <w:style w:type="paragraph" w:styleId="Ttulo1">
    <w:name w:val="heading 1"/>
    <w:basedOn w:val="Normal"/>
    <w:next w:val="Normal"/>
    <w:link w:val="Ttulo1Car"/>
    <w:uiPriority w:val="9"/>
    <w:qFormat/>
    <w:rsid w:val="00D75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2919"/>
    <w:rPr>
      <w:color w:val="0000FF" w:themeColor="hyperlink"/>
      <w:u w:val="single"/>
    </w:rPr>
  </w:style>
  <w:style w:type="paragraph" w:styleId="Textodeglobo">
    <w:name w:val="Balloon Text"/>
    <w:basedOn w:val="Normal"/>
    <w:link w:val="TextodegloboCar"/>
    <w:uiPriority w:val="99"/>
    <w:semiHidden/>
    <w:unhideWhenUsed/>
    <w:rsid w:val="005E2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919"/>
    <w:rPr>
      <w:rFonts w:ascii="Tahoma" w:hAnsi="Tahoma" w:cs="Tahoma"/>
      <w:sz w:val="16"/>
      <w:szCs w:val="16"/>
      <w:lang w:val="en-US"/>
    </w:rPr>
  </w:style>
  <w:style w:type="paragraph" w:styleId="Prrafodelista">
    <w:name w:val="List Paragraph"/>
    <w:basedOn w:val="Normal"/>
    <w:uiPriority w:val="34"/>
    <w:qFormat/>
    <w:rsid w:val="005E2919"/>
    <w:pPr>
      <w:ind w:left="720"/>
      <w:contextualSpacing/>
    </w:pPr>
  </w:style>
  <w:style w:type="paragraph" w:styleId="Ttulo">
    <w:name w:val="Title"/>
    <w:basedOn w:val="Normal"/>
    <w:next w:val="Normal"/>
    <w:link w:val="TtuloCar"/>
    <w:uiPriority w:val="10"/>
    <w:qFormat/>
    <w:rsid w:val="00D75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751ED"/>
    <w:rPr>
      <w:rFonts w:asciiTheme="majorHAnsi" w:eastAsiaTheme="majorEastAsia" w:hAnsiTheme="majorHAnsi" w:cstheme="majorBidi"/>
      <w:color w:val="17365D" w:themeColor="text2" w:themeShade="BF"/>
      <w:spacing w:val="5"/>
      <w:kern w:val="28"/>
      <w:sz w:val="52"/>
      <w:szCs w:val="52"/>
      <w:lang w:val="en-US"/>
    </w:rPr>
  </w:style>
  <w:style w:type="character" w:customStyle="1" w:styleId="Ttulo1Car">
    <w:name w:val="Título 1 Car"/>
    <w:basedOn w:val="Fuentedeprrafopredeter"/>
    <w:link w:val="Ttulo1"/>
    <w:uiPriority w:val="9"/>
    <w:rsid w:val="00D751ED"/>
    <w:rPr>
      <w:rFonts w:asciiTheme="majorHAnsi" w:eastAsiaTheme="majorEastAsia" w:hAnsiTheme="majorHAnsi" w:cstheme="majorBidi"/>
      <w:b/>
      <w:bCs/>
      <w:color w:val="365F91" w:themeColor="accent1" w:themeShade="BF"/>
      <w:sz w:val="28"/>
      <w:szCs w:val="28"/>
      <w:lang w:val="en-US"/>
    </w:rPr>
  </w:style>
  <w:style w:type="paragraph" w:styleId="Epgrafe">
    <w:name w:val="caption"/>
    <w:basedOn w:val="Normal"/>
    <w:next w:val="Normal"/>
    <w:uiPriority w:val="35"/>
    <w:unhideWhenUsed/>
    <w:qFormat/>
    <w:rsid w:val="00345CF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D75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2919"/>
    <w:rPr>
      <w:color w:val="0000FF" w:themeColor="hyperlink"/>
      <w:u w:val="single"/>
    </w:rPr>
  </w:style>
  <w:style w:type="paragraph" w:styleId="Textodeglobo">
    <w:name w:val="Balloon Text"/>
    <w:basedOn w:val="Normal"/>
    <w:link w:val="TextodegloboCar"/>
    <w:uiPriority w:val="99"/>
    <w:semiHidden/>
    <w:unhideWhenUsed/>
    <w:rsid w:val="005E2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919"/>
    <w:rPr>
      <w:rFonts w:ascii="Tahoma" w:hAnsi="Tahoma" w:cs="Tahoma"/>
      <w:sz w:val="16"/>
      <w:szCs w:val="16"/>
      <w:lang w:val="en-US"/>
    </w:rPr>
  </w:style>
  <w:style w:type="paragraph" w:styleId="Prrafodelista">
    <w:name w:val="List Paragraph"/>
    <w:basedOn w:val="Normal"/>
    <w:uiPriority w:val="34"/>
    <w:qFormat/>
    <w:rsid w:val="005E2919"/>
    <w:pPr>
      <w:ind w:left="720"/>
      <w:contextualSpacing/>
    </w:pPr>
  </w:style>
  <w:style w:type="paragraph" w:styleId="Ttulo">
    <w:name w:val="Title"/>
    <w:basedOn w:val="Normal"/>
    <w:next w:val="Normal"/>
    <w:link w:val="TtuloCar"/>
    <w:uiPriority w:val="10"/>
    <w:qFormat/>
    <w:rsid w:val="00D75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751ED"/>
    <w:rPr>
      <w:rFonts w:asciiTheme="majorHAnsi" w:eastAsiaTheme="majorEastAsia" w:hAnsiTheme="majorHAnsi" w:cstheme="majorBidi"/>
      <w:color w:val="17365D" w:themeColor="text2" w:themeShade="BF"/>
      <w:spacing w:val="5"/>
      <w:kern w:val="28"/>
      <w:sz w:val="52"/>
      <w:szCs w:val="52"/>
      <w:lang w:val="en-US"/>
    </w:rPr>
  </w:style>
  <w:style w:type="character" w:customStyle="1" w:styleId="Ttulo1Car">
    <w:name w:val="Título 1 Car"/>
    <w:basedOn w:val="Fuentedeprrafopredeter"/>
    <w:link w:val="Ttulo1"/>
    <w:uiPriority w:val="9"/>
    <w:rsid w:val="00D751ED"/>
    <w:rPr>
      <w:rFonts w:asciiTheme="majorHAnsi" w:eastAsiaTheme="majorEastAsia" w:hAnsiTheme="majorHAnsi" w:cstheme="majorBidi"/>
      <w:b/>
      <w:bCs/>
      <w:color w:val="365F91" w:themeColor="accent1" w:themeShade="BF"/>
      <w:sz w:val="28"/>
      <w:szCs w:val="28"/>
      <w:lang w:val="en-US"/>
    </w:rPr>
  </w:style>
  <w:style w:type="paragraph" w:styleId="Epgrafe">
    <w:name w:val="caption"/>
    <w:basedOn w:val="Normal"/>
    <w:next w:val="Normal"/>
    <w:uiPriority w:val="35"/>
    <w:unhideWhenUsed/>
    <w:qFormat/>
    <w:rsid w:val="00345CF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2013-09-18T15:14:00Z</dcterms:created>
  <dcterms:modified xsi:type="dcterms:W3CDTF">2013-09-18T15:33:00Z</dcterms:modified>
</cp:coreProperties>
</file>