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A" w:rsidRDefault="00C93C8A" w:rsidP="00C93C8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MANUAL DEL SISTEMA DE CONTROL ESCOLAR </w:t>
      </w:r>
      <w:proofErr w:type="gramStart"/>
      <w:r w:rsidR="00897431">
        <w:rPr>
          <w:rFonts w:ascii="Arial" w:hAnsi="Arial" w:cs="Arial"/>
          <w:b/>
          <w:sz w:val="24"/>
          <w:szCs w:val="24"/>
          <w:highlight w:val="lightGray"/>
        </w:rPr>
        <w:t xml:space="preserve">( </w:t>
      </w:r>
      <w:r>
        <w:rPr>
          <w:rFonts w:ascii="Arial" w:hAnsi="Arial" w:cs="Arial"/>
          <w:b/>
          <w:sz w:val="24"/>
          <w:szCs w:val="24"/>
          <w:highlight w:val="lightGray"/>
        </w:rPr>
        <w:t>SICEV</w:t>
      </w:r>
      <w:r w:rsidR="000A5F3B">
        <w:rPr>
          <w:rFonts w:ascii="Arial" w:hAnsi="Arial" w:cs="Arial"/>
          <w:b/>
          <w:sz w:val="24"/>
          <w:szCs w:val="24"/>
          <w:highlight w:val="lightGray"/>
        </w:rPr>
        <w:t>v3</w:t>
      </w:r>
      <w:proofErr w:type="gramEnd"/>
      <w:r w:rsidR="00897431">
        <w:rPr>
          <w:rFonts w:ascii="Arial" w:hAnsi="Arial" w:cs="Arial"/>
          <w:b/>
          <w:sz w:val="24"/>
          <w:szCs w:val="24"/>
          <w:highlight w:val="lightGray"/>
        </w:rPr>
        <w:t xml:space="preserve"> )</w:t>
      </w:r>
    </w:p>
    <w:p w:rsidR="005B49CB" w:rsidRDefault="00622F62" w:rsidP="008873B0">
      <w:pPr>
        <w:rPr>
          <w:rFonts w:ascii="Arial" w:hAnsi="Arial" w:cs="Arial"/>
          <w:b/>
          <w:sz w:val="24"/>
          <w:szCs w:val="24"/>
        </w:rPr>
      </w:pPr>
      <w:r w:rsidRPr="00EC2394">
        <w:rPr>
          <w:rFonts w:ascii="Arial" w:hAnsi="Arial" w:cs="Arial"/>
          <w:b/>
          <w:sz w:val="24"/>
          <w:szCs w:val="24"/>
          <w:highlight w:val="lightGray"/>
        </w:rPr>
        <w:t>Docentes</w:t>
      </w:r>
    </w:p>
    <w:p w:rsidR="0087220D" w:rsidRDefault="00C214F6" w:rsidP="0087220D">
      <w:pPr>
        <w:spacing w:after="0"/>
        <w:rPr>
          <w:rFonts w:ascii="Arial Narrow" w:hAnsi="Arial Narrow" w:cs="Arial"/>
        </w:rPr>
      </w:pPr>
      <w:r w:rsidRPr="0087220D">
        <w:rPr>
          <w:rFonts w:ascii="Arial Narrow" w:hAnsi="Arial Narrow" w:cs="Arial"/>
        </w:rPr>
        <w:t xml:space="preserve">El objetivo de esta opción es registrar el personal docente en el sistema SICEVv3 </w:t>
      </w:r>
      <w:r w:rsidR="00104EE1" w:rsidRPr="0087220D">
        <w:rPr>
          <w:rFonts w:ascii="Arial Narrow" w:hAnsi="Arial Narrow" w:cs="Arial"/>
        </w:rPr>
        <w:t xml:space="preserve">para </w:t>
      </w:r>
      <w:r w:rsidR="005A075C" w:rsidRPr="0087220D">
        <w:rPr>
          <w:rFonts w:ascii="Arial Narrow" w:hAnsi="Arial Narrow" w:cs="Arial"/>
        </w:rPr>
        <w:t xml:space="preserve">efectos de impresión en los reportes, </w:t>
      </w:r>
      <w:r w:rsidR="005A075C" w:rsidRPr="0087220D">
        <w:rPr>
          <w:rFonts w:ascii="Arial Narrow" w:hAnsi="Arial Narrow" w:cs="Arial"/>
          <w:b/>
        </w:rPr>
        <w:t xml:space="preserve">primeramente </w:t>
      </w:r>
      <w:r w:rsidR="000A5F3B" w:rsidRPr="0087220D">
        <w:rPr>
          <w:rFonts w:ascii="Arial Narrow" w:hAnsi="Arial Narrow" w:cs="Arial"/>
          <w:b/>
        </w:rPr>
        <w:t>debe</w:t>
      </w:r>
      <w:r w:rsidR="007F1E32" w:rsidRPr="0087220D">
        <w:rPr>
          <w:rFonts w:ascii="Arial Narrow" w:hAnsi="Arial Narrow" w:cs="Arial"/>
          <w:b/>
        </w:rPr>
        <w:t>rá</w:t>
      </w:r>
      <w:r w:rsidR="00772B3E" w:rsidRPr="0087220D">
        <w:rPr>
          <w:rFonts w:ascii="Arial Narrow" w:hAnsi="Arial Narrow" w:cs="Arial"/>
          <w:b/>
        </w:rPr>
        <w:t>n</w:t>
      </w:r>
      <w:r w:rsidR="000A5F3B" w:rsidRPr="0087220D">
        <w:rPr>
          <w:rFonts w:ascii="Arial Narrow" w:hAnsi="Arial Narrow" w:cs="Arial"/>
          <w:b/>
        </w:rPr>
        <w:t xml:space="preserve"> ser registrado en la plantilla de pers</w:t>
      </w:r>
      <w:r w:rsidR="00E01CE5" w:rsidRPr="0087220D">
        <w:rPr>
          <w:rFonts w:ascii="Arial Narrow" w:hAnsi="Arial Narrow" w:cs="Arial"/>
          <w:b/>
        </w:rPr>
        <w:t>onal a través de</w:t>
      </w:r>
      <w:r w:rsidR="000923AD" w:rsidRPr="0087220D">
        <w:rPr>
          <w:rFonts w:ascii="Arial Narrow" w:hAnsi="Arial Narrow" w:cs="Arial"/>
          <w:b/>
        </w:rPr>
        <w:t xml:space="preserve"> </w:t>
      </w:r>
      <w:r w:rsidR="00E01CE5" w:rsidRPr="0087220D">
        <w:rPr>
          <w:rFonts w:ascii="Arial Narrow" w:hAnsi="Arial Narrow" w:cs="Arial"/>
          <w:b/>
        </w:rPr>
        <w:t>l</w:t>
      </w:r>
      <w:r w:rsidR="000923AD" w:rsidRPr="0087220D">
        <w:rPr>
          <w:rFonts w:ascii="Arial Narrow" w:hAnsi="Arial Narrow" w:cs="Arial"/>
          <w:b/>
        </w:rPr>
        <w:t>os</w:t>
      </w:r>
      <w:r w:rsidR="00E01CE5" w:rsidRPr="0087220D">
        <w:rPr>
          <w:rFonts w:ascii="Arial Narrow" w:hAnsi="Arial Narrow" w:cs="Arial"/>
          <w:b/>
        </w:rPr>
        <w:t xml:space="preserve"> sistema</w:t>
      </w:r>
      <w:r w:rsidR="000923AD" w:rsidRPr="0087220D">
        <w:rPr>
          <w:rFonts w:ascii="Arial Narrow" w:hAnsi="Arial Narrow" w:cs="Arial"/>
          <w:b/>
        </w:rPr>
        <w:t>s</w:t>
      </w:r>
      <w:r w:rsidR="00E01CE5" w:rsidRPr="0087220D">
        <w:rPr>
          <w:rFonts w:ascii="Arial Narrow" w:hAnsi="Arial Narrow" w:cs="Arial"/>
          <w:b/>
        </w:rPr>
        <w:t xml:space="preserve"> SIPSE</w:t>
      </w:r>
      <w:r w:rsidR="00381DDE" w:rsidRPr="0087220D">
        <w:rPr>
          <w:rFonts w:ascii="Arial Narrow" w:hAnsi="Arial Narrow" w:cs="Arial"/>
          <w:b/>
        </w:rPr>
        <w:t>V</w:t>
      </w:r>
      <w:r w:rsidR="0087220D" w:rsidRPr="0087220D">
        <w:rPr>
          <w:rFonts w:ascii="Arial Narrow" w:hAnsi="Arial Narrow" w:cs="Arial"/>
          <w:b/>
        </w:rPr>
        <w:t xml:space="preserve"> y SIPSEPAR</w:t>
      </w:r>
      <w:r w:rsidR="00E01CE5" w:rsidRPr="0087220D">
        <w:rPr>
          <w:rFonts w:ascii="Arial Narrow" w:hAnsi="Arial Narrow" w:cs="Arial"/>
        </w:rPr>
        <w:t>.</w:t>
      </w:r>
      <w:r w:rsidR="000A5F3B" w:rsidRPr="0087220D">
        <w:rPr>
          <w:rFonts w:ascii="Arial Narrow" w:hAnsi="Arial Narrow" w:cs="Arial"/>
        </w:rPr>
        <w:t xml:space="preserve"> </w:t>
      </w:r>
    </w:p>
    <w:p w:rsidR="0087220D" w:rsidRPr="0087220D" w:rsidRDefault="0087220D" w:rsidP="0087220D">
      <w:pPr>
        <w:spacing w:after="0"/>
        <w:rPr>
          <w:rFonts w:ascii="Arial Narrow" w:hAnsi="Arial Narrow" w:cs="Lucida Fax"/>
          <w:lang w:val="es-MX"/>
        </w:rPr>
      </w:pPr>
      <w:r w:rsidRPr="0087220D">
        <w:rPr>
          <w:rFonts w:ascii="Arial Narrow" w:hAnsi="Arial Narrow" w:cs="Arial"/>
        </w:rPr>
        <w:t xml:space="preserve">Ligas de acceso: </w:t>
      </w:r>
      <w:hyperlink r:id="rId4" w:history="1">
        <w:r w:rsidRPr="0087220D">
          <w:rPr>
            <w:rStyle w:val="Hipervnculo"/>
            <w:rFonts w:ascii="Arial Narrow" w:hAnsi="Arial Narrow" w:cs="MS Shell Dlg 2"/>
            <w:lang w:val="es-MX"/>
          </w:rPr>
          <w:t>http://sipsev.sev.gob.mx:8098</w:t>
        </w:r>
      </w:hyperlink>
      <w:r w:rsidRPr="0087220D">
        <w:rPr>
          <w:rFonts w:ascii="Arial Narrow" w:hAnsi="Arial Narrow" w:cs="Lucida Fax"/>
          <w:color w:val="008080"/>
          <w:lang w:val="es-MX"/>
        </w:rPr>
        <w:t xml:space="preserve"> </w:t>
      </w:r>
      <w:r w:rsidR="00DD4E51">
        <w:rPr>
          <w:rFonts w:ascii="Arial Narrow" w:hAnsi="Arial Narrow" w:cs="Lucida Fax"/>
          <w:color w:val="008080"/>
          <w:lang w:val="es-MX"/>
        </w:rPr>
        <w:t xml:space="preserve"> </w:t>
      </w:r>
      <w:r w:rsidRPr="0087220D">
        <w:rPr>
          <w:rFonts w:ascii="Arial Narrow" w:hAnsi="Arial Narrow" w:cs="Lucida Fax"/>
          <w:lang w:val="es-MX"/>
        </w:rPr>
        <w:t>escuelas oficiales</w:t>
      </w:r>
    </w:p>
    <w:p w:rsidR="0087220D" w:rsidRPr="0087220D" w:rsidRDefault="0087220D" w:rsidP="0087220D">
      <w:pPr>
        <w:spacing w:after="0"/>
        <w:rPr>
          <w:rFonts w:ascii="Arial Narrow" w:hAnsi="Arial Narrow" w:cs="Lucida Fax"/>
          <w:lang w:val="es-MX"/>
        </w:rPr>
      </w:pPr>
      <w:r>
        <w:rPr>
          <w:rFonts w:ascii="Arial Narrow" w:hAnsi="Arial Narrow" w:cs="Lucida Fax"/>
          <w:color w:val="008080"/>
          <w:lang w:val="es-MX"/>
        </w:rPr>
        <w:t xml:space="preserve">                             </w:t>
      </w:r>
      <w:hyperlink r:id="rId5" w:history="1">
        <w:r w:rsidRPr="0087220D">
          <w:rPr>
            <w:rStyle w:val="Hipervnculo"/>
            <w:rFonts w:ascii="Arial Narrow" w:hAnsi="Arial Narrow" w:cs="Lucida Fax"/>
            <w:lang w:val="es-MX"/>
          </w:rPr>
          <w:t>http://sipsepar.sev.gob.mx</w:t>
        </w:r>
      </w:hyperlink>
      <w:r w:rsidRPr="0087220D">
        <w:rPr>
          <w:rFonts w:ascii="Arial Narrow" w:hAnsi="Arial Narrow" w:cs="Lucida Fax"/>
          <w:color w:val="008080"/>
          <w:lang w:val="es-MX"/>
        </w:rPr>
        <w:t xml:space="preserve"> </w:t>
      </w:r>
      <w:r>
        <w:rPr>
          <w:rFonts w:ascii="Arial Narrow" w:hAnsi="Arial Narrow" w:cs="Lucida Fax"/>
          <w:color w:val="008080"/>
          <w:lang w:val="es-MX"/>
        </w:rPr>
        <w:t xml:space="preserve">     </w:t>
      </w:r>
      <w:r w:rsidRPr="0087220D">
        <w:rPr>
          <w:rFonts w:ascii="Arial Narrow" w:hAnsi="Arial Narrow" w:cs="Lucida Fax"/>
          <w:lang w:val="es-MX"/>
        </w:rPr>
        <w:t>escuelas particulares</w:t>
      </w:r>
    </w:p>
    <w:p w:rsidR="0087220D" w:rsidRDefault="0087220D" w:rsidP="0087220D">
      <w:pPr>
        <w:spacing w:after="0"/>
        <w:rPr>
          <w:rFonts w:ascii="Arial Narrow" w:hAnsi="Arial Narrow" w:cs="Lucida Fax"/>
          <w:color w:val="008080"/>
          <w:lang w:val="es-MX"/>
        </w:rPr>
      </w:pPr>
    </w:p>
    <w:p w:rsidR="00E01CE5" w:rsidRPr="00E01CE5" w:rsidRDefault="00E01CE5" w:rsidP="005C6DA5">
      <w:pPr>
        <w:spacing w:after="0"/>
        <w:rPr>
          <w:rFonts w:ascii="Arial" w:hAnsi="Arial" w:cs="Arial"/>
          <w:b/>
        </w:rPr>
      </w:pPr>
      <w:r w:rsidRPr="00E01CE5">
        <w:rPr>
          <w:rFonts w:ascii="Arial" w:hAnsi="Arial" w:cs="Arial"/>
          <w:b/>
        </w:rPr>
        <w:t>Dar de alta al director</w:t>
      </w:r>
    </w:p>
    <w:p w:rsidR="00E16F77" w:rsidRPr="00AE161D" w:rsidRDefault="00E01CE5" w:rsidP="005C6DA5">
      <w:pPr>
        <w:spacing w:after="0"/>
        <w:rPr>
          <w:rFonts w:ascii="Arial" w:hAnsi="Arial" w:cs="Arial"/>
          <w:sz w:val="24"/>
          <w:szCs w:val="24"/>
        </w:rPr>
      </w:pPr>
      <w:r w:rsidRPr="00E01CE5">
        <w:rPr>
          <w:rFonts w:ascii="Arial" w:hAnsi="Arial" w:cs="Arial"/>
        </w:rPr>
        <w:t>Verificar que el nombre del director sea el mismo en plantilla de personal y en control escolar</w:t>
      </w:r>
      <w:r w:rsidR="007F1E32">
        <w:rPr>
          <w:rFonts w:ascii="Arial" w:hAnsi="Arial" w:cs="Arial"/>
        </w:rPr>
        <w:t>.</w:t>
      </w:r>
      <w:r w:rsidR="000923AD"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13.65pt;margin-top:143.8pt;width:121.5pt;height:54.4pt;z-index:251697152;mso-position-horizontal-relative:text;mso-position-vertical-relative:text" strokecolor="#548dd4 [1951]">
            <v:textbox>
              <w:txbxContent>
                <w:p w:rsidR="00E01CE5" w:rsidRPr="00E01CE5" w:rsidRDefault="00E01CE5" w:rsidP="00E01CE5">
                  <w:pPr>
                    <w:rPr>
                      <w:lang w:val="es-MX"/>
                    </w:rPr>
                  </w:pPr>
                  <w:r w:rsidRPr="00E01CE5">
                    <w:rPr>
                      <w:rFonts w:ascii="Arial Narrow" w:hAnsi="Arial Narrow"/>
                      <w:sz w:val="18"/>
                      <w:lang w:val="es-MX"/>
                    </w:rPr>
                    <w:t xml:space="preserve">En caso de 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no haber director  asignado a la escuela y este apareciendo en control escolar, dar </w:t>
                  </w:r>
                  <w:r w:rsidRPr="00E01CE5">
                    <w:rPr>
                      <w:rFonts w:ascii="Arial Narrow" w:hAnsi="Arial Narrow"/>
                      <w:b/>
                      <w:sz w:val="18"/>
                      <w:lang w:val="es-MX"/>
                    </w:rPr>
                    <w:t>clic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 para eliminar el director</w:t>
                  </w:r>
                </w:p>
              </w:txbxContent>
            </v:textbox>
          </v:shape>
        </w:pict>
      </w:r>
      <w:r w:rsidR="000923AD"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4" type="#_x0000_t202" style="position:absolute;margin-left:301.65pt;margin-top:71.65pt;width:133.5pt;height:52.3pt;z-index:251694080;mso-position-horizontal-relative:text;mso-position-vertical-relative:text" strokecolor="#548dd4 [1951]">
            <v:textbox>
              <w:txbxContent>
                <w:p w:rsidR="00E01CE5" w:rsidRPr="00E01CE5" w:rsidRDefault="00E01CE5" w:rsidP="00E01CE5">
                  <w:pPr>
                    <w:rPr>
                      <w:lang w:val="es-MX"/>
                    </w:rPr>
                  </w:pPr>
                  <w:r w:rsidRPr="00E01CE5">
                    <w:rPr>
                      <w:rFonts w:ascii="Arial Narrow" w:hAnsi="Arial Narrow"/>
                      <w:sz w:val="18"/>
                      <w:lang w:val="es-MX"/>
                    </w:rPr>
                    <w:t xml:space="preserve">En caso de 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no existir nombre  o </w:t>
                  </w:r>
                  <w:r w:rsidR="000923AD">
                    <w:rPr>
                      <w:rFonts w:ascii="Arial Narrow" w:hAnsi="Arial Narrow"/>
                      <w:sz w:val="18"/>
                      <w:lang w:val="es-MX"/>
                    </w:rPr>
                    <w:t>s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er diferente el nombre del director en  control </w:t>
                  </w:r>
                  <w:proofErr w:type="gramStart"/>
                  <w:r>
                    <w:rPr>
                      <w:rFonts w:ascii="Arial Narrow" w:hAnsi="Arial Narrow"/>
                      <w:sz w:val="18"/>
                      <w:lang w:val="es-MX"/>
                    </w:rPr>
                    <w:t>escolar ,</w:t>
                  </w:r>
                  <w:proofErr w:type="gramEnd"/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 dar </w:t>
                  </w:r>
                  <w:r w:rsidRPr="00E01CE5">
                    <w:rPr>
                      <w:rFonts w:ascii="Arial Narrow" w:hAnsi="Arial Narrow"/>
                      <w:b/>
                      <w:sz w:val="18"/>
                      <w:lang w:val="es-MX"/>
                    </w:rPr>
                    <w:t>clic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 para actualizar</w:t>
                  </w:r>
                </w:p>
              </w:txbxContent>
            </v:textbox>
          </v:shape>
        </w:pict>
      </w:r>
      <w:r w:rsidR="00AB36B0"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37.15pt;margin-top:151.3pt;width:76.5pt;height:30.05pt;flip:x;z-index:251696128;mso-position-horizontal-relative:text;mso-position-vertical-relative:text" o:connectortype="straight" strokecolor="#548dd4 [1951]">
            <v:stroke endarrow="block"/>
          </v:shape>
        </w:pict>
      </w:r>
      <w:r w:rsidR="00AB36B0"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5" type="#_x0000_t32" style="position:absolute;margin-left:241.65pt;margin-top:90.55pt;width:60pt;height:41.25pt;flip:x;z-index:251695104;mso-position-horizontal-relative:text;mso-position-vertical-relative:text" o:connectortype="straight" strokecolor="#548dd4 [1951]">
            <v:stroke endarrow="block"/>
          </v:shape>
        </w:pict>
      </w:r>
      <w:r w:rsidR="00AB36B0"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3" type="#_x0000_t32" style="position:absolute;margin-left:51.15pt;margin-top:98.65pt;width:75.75pt;height:0;flip:x;z-index:251693056;mso-position-horizontal-relative:text;mso-position-vertical-relative:text" o:connectortype="straight" strokecolor="#548dd4 [1951]" strokeweight="1.5pt">
            <v:stroke endarrow="block"/>
          </v:shape>
        </w:pict>
      </w:r>
      <w:r w:rsidR="008B1496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77" w:rsidRPr="00AE161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1965" cy="2458720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A5" w:rsidRDefault="005C6DA5" w:rsidP="005C6D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7299" w:rsidRDefault="00AB36B0" w:rsidP="005C6D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5" type="#_x0000_t202" style="position:absolute;margin-left:416.4pt;margin-top:121.15pt;width:119.25pt;height:42pt;z-index:251705344" strokecolor="#548dd4 [1951]">
            <v:textbox>
              <w:txbxContent>
                <w:p w:rsidR="00F95811" w:rsidRPr="00E01CE5" w:rsidRDefault="00F95811" w:rsidP="00F95811">
                  <w:pPr>
                    <w:rPr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Seleccionar para eliminar un docente que ya no labora en la escuela</w:t>
                  </w:r>
                </w:p>
              </w:txbxContent>
            </v:textbox>
          </v:shape>
        </w:pict>
      </w: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6" type="#_x0000_t32" style="position:absolute;margin-left:506.6pt;margin-top:166.15pt;width:3.55pt;height:134.25pt;flip:x;z-index:251706368" o:connectortype="straight" strokecolor="#548dd4 [1951]">
            <v:stroke endarrow="block"/>
          </v:shape>
        </w:pict>
      </w: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4" type="#_x0000_t32" style="position:absolute;margin-left:289.65pt;margin-top:215.65pt;width:41.25pt;height:89.25pt;flip:x;z-index:251704320" o:connectortype="straight" strokecolor="#548dd4 [1951]">
            <v:stroke endarrow="block"/>
          </v:shape>
        </w:pict>
      </w: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2" type="#_x0000_t202" style="position:absolute;margin-left:257.4pt;margin-top:174.4pt;width:190.5pt;height:41.25pt;z-index:251702272" strokecolor="#548dd4 [1951]">
            <v:textbox>
              <w:txbxContent>
                <w:p w:rsidR="008B3F69" w:rsidRPr="00E01CE5" w:rsidRDefault="008B3F69" w:rsidP="008B3F69">
                  <w:pPr>
                    <w:rPr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Para darlos de alta en control escolar, dar clic en la fila  y arrastrar hacia el recuadro que dice Docentes </w:t>
                  </w:r>
                  <w:r w:rsidR="007F1E32">
                    <w:rPr>
                      <w:rFonts w:ascii="Arial Narrow" w:hAnsi="Arial Narrow"/>
                      <w:sz w:val="18"/>
                      <w:lang w:val="es-MX"/>
                    </w:rPr>
                    <w:t>R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egistrados en </w:t>
                  </w:r>
                  <w:r w:rsidR="007F1E32">
                    <w:rPr>
                      <w:rFonts w:ascii="Arial Narrow" w:hAnsi="Arial Narrow"/>
                      <w:sz w:val="18"/>
                      <w:lang w:val="es-MX"/>
                    </w:rPr>
                    <w:t>C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ontrol </w:t>
                  </w:r>
                  <w:r w:rsidR="007F1E32">
                    <w:rPr>
                      <w:rFonts w:ascii="Arial Narrow" w:hAnsi="Arial Narrow"/>
                      <w:sz w:val="18"/>
                      <w:lang w:val="es-MX"/>
                    </w:rPr>
                    <w:t>E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>scolar</w:t>
                  </w:r>
                </w:p>
              </w:txbxContent>
            </v:textbox>
          </v:shape>
        </w:pict>
      </w: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1" type="#_x0000_t32" style="position:absolute;margin-left:185.15pt;margin-top:159.4pt;width:61.75pt;height:48.75pt;flip:x;z-index:251701248" o:connectortype="straight" strokecolor="#548dd4 [1951]">
            <v:stroke endarrow="block"/>
          </v:shape>
        </w:pict>
      </w: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0" type="#_x0000_t202" style="position:absolute;margin-left:222.15pt;margin-top:130.9pt;width:138.75pt;height:28.5pt;z-index:251700224" strokecolor="#548dd4 [1951]">
            <v:textbox>
              <w:txbxContent>
                <w:p w:rsidR="00452426" w:rsidRPr="00E01CE5" w:rsidRDefault="00452426" w:rsidP="00452426">
                  <w:pPr>
                    <w:rPr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Clic para mostrar los docentes dados de alta en la plantilla de personal</w:t>
                  </w:r>
                </w:p>
              </w:txbxContent>
            </v:textbox>
          </v:shape>
        </w:pict>
      </w: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9" type="#_x0000_t32" style="position:absolute;margin-left:94.65pt;margin-top:190.9pt;width:48.75pt;height:0;z-index:251699200" o:connectortype="straight" strokecolor="#548dd4 [1951]">
            <v:stroke endarrow="block"/>
          </v:shape>
        </w:pict>
      </w: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8" type="#_x0000_t202" style="position:absolute;margin-left:22.65pt;margin-top:185.65pt;width:1in;height:19.35pt;z-index:251698176" strokecolor="#548dd4 [1951]">
            <v:textbox>
              <w:txbxContent>
                <w:p w:rsidR="00C018E9" w:rsidRPr="00E01CE5" w:rsidRDefault="00452426" w:rsidP="00C018E9">
                  <w:pPr>
                    <w:rPr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Indicar el grado</w:t>
                  </w:r>
                </w:p>
              </w:txbxContent>
            </v:textbox>
          </v:shape>
        </w:pict>
      </w:r>
      <w:r w:rsidRPr="00AB36B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3" type="#_x0000_t32" style="position:absolute;margin-left:222.15pt;margin-top:215.65pt;width:39pt;height:31.5pt;flip:x;z-index:251703296" o:connectortype="straight" strokecolor="#548dd4 [1951]">
            <v:stroke endarrow="block"/>
          </v:shape>
        </w:pict>
      </w:r>
      <w:r w:rsidR="00955C7B" w:rsidRPr="00E01CE5">
        <w:rPr>
          <w:rFonts w:ascii="Arial" w:hAnsi="Arial" w:cs="Arial"/>
          <w:b/>
          <w:sz w:val="24"/>
          <w:szCs w:val="24"/>
        </w:rPr>
        <w:t>Asignar maestro</w:t>
      </w:r>
      <w:r w:rsidR="00E01CE5" w:rsidRPr="00E01CE5">
        <w:rPr>
          <w:rFonts w:ascii="Arial" w:hAnsi="Arial" w:cs="Arial"/>
          <w:b/>
          <w:sz w:val="24"/>
          <w:szCs w:val="24"/>
        </w:rPr>
        <w:t>s</w:t>
      </w:r>
      <w:r w:rsidR="00955C7B" w:rsidRPr="00E01CE5">
        <w:rPr>
          <w:rFonts w:ascii="Arial" w:hAnsi="Arial" w:cs="Arial"/>
          <w:b/>
          <w:sz w:val="24"/>
          <w:szCs w:val="24"/>
        </w:rPr>
        <w:t xml:space="preserve"> </w:t>
      </w:r>
      <w:r w:rsidR="00B641E7" w:rsidRPr="00E01CE5">
        <w:rPr>
          <w:rFonts w:ascii="Arial" w:hAnsi="Arial" w:cs="Arial"/>
          <w:b/>
          <w:sz w:val="24"/>
          <w:szCs w:val="24"/>
        </w:rPr>
        <w:t>de grupo</w:t>
      </w:r>
      <w:r w:rsidR="001C7299">
        <w:rPr>
          <w:rFonts w:ascii="Arial" w:hAnsi="Arial" w:cs="Arial"/>
          <w:b/>
          <w:sz w:val="24"/>
          <w:szCs w:val="24"/>
        </w:rPr>
        <w:t xml:space="preserve"> </w:t>
      </w:r>
    </w:p>
    <w:p w:rsidR="00891003" w:rsidRPr="00AE161D" w:rsidRDefault="001C7299" w:rsidP="001C7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220D">
        <w:rPr>
          <w:rFonts w:ascii="Arial Narrow" w:hAnsi="Arial Narrow" w:cs="Arial"/>
        </w:rPr>
        <w:t>Esta opción es solo para primarias, secundarias no es necesario  registrar docentes en control escolar</w:t>
      </w:r>
      <w:r>
        <w:rPr>
          <w:rFonts w:ascii="Arial" w:hAnsi="Arial" w:cs="Arial"/>
        </w:rPr>
        <w:t>.</w:t>
      </w:r>
      <w:r w:rsidR="008B1496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994638" cy="676275"/>
            <wp:effectExtent l="0" t="0" r="635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050" cy="6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003" w:rsidRPr="00AE161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941459" cy="2647950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69" cy="26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8E0" w:rsidRPr="007338E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1965" cy="758825"/>
            <wp:effectExtent l="19050" t="0" r="6985" b="0"/>
            <wp:docPr id="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003" w:rsidRPr="00AE161D" w:rsidSect="00890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45A"/>
    <w:rsid w:val="00003F2B"/>
    <w:rsid w:val="00011774"/>
    <w:rsid w:val="000402A3"/>
    <w:rsid w:val="00040ECC"/>
    <w:rsid w:val="00051AC4"/>
    <w:rsid w:val="00054DE7"/>
    <w:rsid w:val="000819DE"/>
    <w:rsid w:val="00082E3B"/>
    <w:rsid w:val="00086E8F"/>
    <w:rsid w:val="000923AD"/>
    <w:rsid w:val="0009256F"/>
    <w:rsid w:val="000A5F3B"/>
    <w:rsid w:val="000B50FE"/>
    <w:rsid w:val="000F04E9"/>
    <w:rsid w:val="000F0506"/>
    <w:rsid w:val="00104A98"/>
    <w:rsid w:val="00104EE1"/>
    <w:rsid w:val="00113AA3"/>
    <w:rsid w:val="00135C4E"/>
    <w:rsid w:val="00141134"/>
    <w:rsid w:val="00145212"/>
    <w:rsid w:val="00150661"/>
    <w:rsid w:val="00194EBC"/>
    <w:rsid w:val="001A2B38"/>
    <w:rsid w:val="001B6270"/>
    <w:rsid w:val="001C49F2"/>
    <w:rsid w:val="001C7299"/>
    <w:rsid w:val="0020699A"/>
    <w:rsid w:val="0021355B"/>
    <w:rsid w:val="00251EFB"/>
    <w:rsid w:val="002544A8"/>
    <w:rsid w:val="00274B80"/>
    <w:rsid w:val="002845E0"/>
    <w:rsid w:val="002A33E0"/>
    <w:rsid w:val="002C27FE"/>
    <w:rsid w:val="002D73E6"/>
    <w:rsid w:val="0031782F"/>
    <w:rsid w:val="00321388"/>
    <w:rsid w:val="00323D4E"/>
    <w:rsid w:val="003377EF"/>
    <w:rsid w:val="00344884"/>
    <w:rsid w:val="00346E03"/>
    <w:rsid w:val="0036492A"/>
    <w:rsid w:val="003727A3"/>
    <w:rsid w:val="00381DDE"/>
    <w:rsid w:val="003A3DBB"/>
    <w:rsid w:val="003A4ED1"/>
    <w:rsid w:val="003A505A"/>
    <w:rsid w:val="003B2A4A"/>
    <w:rsid w:val="003C1B97"/>
    <w:rsid w:val="003F3BA0"/>
    <w:rsid w:val="004113C7"/>
    <w:rsid w:val="00425378"/>
    <w:rsid w:val="00430827"/>
    <w:rsid w:val="00441152"/>
    <w:rsid w:val="0044745F"/>
    <w:rsid w:val="00452426"/>
    <w:rsid w:val="004526F4"/>
    <w:rsid w:val="00455A94"/>
    <w:rsid w:val="00487562"/>
    <w:rsid w:val="0049169D"/>
    <w:rsid w:val="004B1E7B"/>
    <w:rsid w:val="004C309D"/>
    <w:rsid w:val="004D1D86"/>
    <w:rsid w:val="004D7186"/>
    <w:rsid w:val="004F181F"/>
    <w:rsid w:val="00500AED"/>
    <w:rsid w:val="005071D9"/>
    <w:rsid w:val="0051522D"/>
    <w:rsid w:val="005655CC"/>
    <w:rsid w:val="0057345A"/>
    <w:rsid w:val="005A075C"/>
    <w:rsid w:val="005B079E"/>
    <w:rsid w:val="005B0AD9"/>
    <w:rsid w:val="005B49CB"/>
    <w:rsid w:val="005C525D"/>
    <w:rsid w:val="005C6DA5"/>
    <w:rsid w:val="00622F62"/>
    <w:rsid w:val="00654028"/>
    <w:rsid w:val="0067797B"/>
    <w:rsid w:val="006A5297"/>
    <w:rsid w:val="006C02E5"/>
    <w:rsid w:val="006C39F9"/>
    <w:rsid w:val="006F1559"/>
    <w:rsid w:val="007108AE"/>
    <w:rsid w:val="007276BA"/>
    <w:rsid w:val="007338E0"/>
    <w:rsid w:val="00772B3E"/>
    <w:rsid w:val="00777749"/>
    <w:rsid w:val="00785438"/>
    <w:rsid w:val="007943D9"/>
    <w:rsid w:val="007A49DD"/>
    <w:rsid w:val="007E27ED"/>
    <w:rsid w:val="007F1E32"/>
    <w:rsid w:val="00803C62"/>
    <w:rsid w:val="00816699"/>
    <w:rsid w:val="008551C3"/>
    <w:rsid w:val="00865F89"/>
    <w:rsid w:val="0087220D"/>
    <w:rsid w:val="008873B0"/>
    <w:rsid w:val="00890F7C"/>
    <w:rsid w:val="00891003"/>
    <w:rsid w:val="00897431"/>
    <w:rsid w:val="008A7E75"/>
    <w:rsid w:val="008B1496"/>
    <w:rsid w:val="008B3F69"/>
    <w:rsid w:val="008D40FF"/>
    <w:rsid w:val="008E680A"/>
    <w:rsid w:val="009024CE"/>
    <w:rsid w:val="00920934"/>
    <w:rsid w:val="00927012"/>
    <w:rsid w:val="0095483B"/>
    <w:rsid w:val="00955C7B"/>
    <w:rsid w:val="009846E7"/>
    <w:rsid w:val="009C3166"/>
    <w:rsid w:val="009E5F5F"/>
    <w:rsid w:val="009F3B37"/>
    <w:rsid w:val="009F66B1"/>
    <w:rsid w:val="00A000F0"/>
    <w:rsid w:val="00A51893"/>
    <w:rsid w:val="00A56295"/>
    <w:rsid w:val="00A60B5A"/>
    <w:rsid w:val="00A64C11"/>
    <w:rsid w:val="00A92069"/>
    <w:rsid w:val="00A96E02"/>
    <w:rsid w:val="00A97EB6"/>
    <w:rsid w:val="00AA3818"/>
    <w:rsid w:val="00AB15E6"/>
    <w:rsid w:val="00AB36B0"/>
    <w:rsid w:val="00AE161D"/>
    <w:rsid w:val="00AF1209"/>
    <w:rsid w:val="00AF6BB2"/>
    <w:rsid w:val="00B125F4"/>
    <w:rsid w:val="00B256DC"/>
    <w:rsid w:val="00B32CC6"/>
    <w:rsid w:val="00B556E2"/>
    <w:rsid w:val="00B641E7"/>
    <w:rsid w:val="00B75E13"/>
    <w:rsid w:val="00B75E3F"/>
    <w:rsid w:val="00B77FEF"/>
    <w:rsid w:val="00BA73B0"/>
    <w:rsid w:val="00BC3892"/>
    <w:rsid w:val="00BC4705"/>
    <w:rsid w:val="00BE6210"/>
    <w:rsid w:val="00C018E9"/>
    <w:rsid w:val="00C214F6"/>
    <w:rsid w:val="00C7307C"/>
    <w:rsid w:val="00C93C8A"/>
    <w:rsid w:val="00CA20A6"/>
    <w:rsid w:val="00CB4536"/>
    <w:rsid w:val="00CE4C7D"/>
    <w:rsid w:val="00D46FEC"/>
    <w:rsid w:val="00D606CA"/>
    <w:rsid w:val="00DA257E"/>
    <w:rsid w:val="00DD4E51"/>
    <w:rsid w:val="00E01CE5"/>
    <w:rsid w:val="00E054FC"/>
    <w:rsid w:val="00E16F77"/>
    <w:rsid w:val="00E43E05"/>
    <w:rsid w:val="00E539F0"/>
    <w:rsid w:val="00EB23A9"/>
    <w:rsid w:val="00EC2394"/>
    <w:rsid w:val="00ED7FC9"/>
    <w:rsid w:val="00F1368C"/>
    <w:rsid w:val="00F27084"/>
    <w:rsid w:val="00F419BF"/>
    <w:rsid w:val="00F84DF9"/>
    <w:rsid w:val="00F85284"/>
    <w:rsid w:val="00F95811"/>
    <w:rsid w:val="00F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56"/>
        <o:r id="V:Rule10" type="connector" idref="#_x0000_s1045"/>
        <o:r id="V:Rule11" type="connector" idref="#_x0000_s1053"/>
        <o:r id="V:Rule12" type="connector" idref="#_x0000_s1046"/>
        <o:r id="V:Rule13" type="connector" idref="#_x0000_s1049"/>
        <o:r id="V:Rule14" type="connector" idref="#_x0000_s1043"/>
        <o:r id="V:Rule15" type="connector" idref="#_x0000_s1054"/>
        <o:r id="V:Rule1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2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ipsepar.sev.gob.m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ipsev.sev.gob.mx:8098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Roberto Morales Mez</dc:creator>
  <cp:lastModifiedBy> </cp:lastModifiedBy>
  <cp:revision>49</cp:revision>
  <dcterms:created xsi:type="dcterms:W3CDTF">2013-09-06T23:37:00Z</dcterms:created>
  <dcterms:modified xsi:type="dcterms:W3CDTF">2013-09-18T17:54:00Z</dcterms:modified>
</cp:coreProperties>
</file>